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F83" w:rsidRPr="00C12F83" w:rsidRDefault="00C12F83" w:rsidP="00C12F83">
      <w:pPr>
        <w:spacing w:after="0" w:line="240" w:lineRule="auto"/>
        <w:jc w:val="center"/>
        <w:rPr>
          <w:rFonts w:ascii="Times New Roman" w:hAnsi="Times New Roman" w:cs="Times New Roman"/>
          <w:bCs/>
          <w:sz w:val="28"/>
          <w:szCs w:val="28"/>
        </w:rPr>
      </w:pPr>
      <w:r w:rsidRPr="00C12F83">
        <w:rPr>
          <w:rFonts w:ascii="Times New Roman" w:hAnsi="Times New Roman" w:cs="Times New Roman"/>
          <w:bCs/>
          <w:sz w:val="28"/>
          <w:szCs w:val="28"/>
        </w:rPr>
        <w:t xml:space="preserve">МОСКОВСКАЯ ОЛИМПИАДА ШКОЛЬНИКОВ </w:t>
      </w:r>
    </w:p>
    <w:p w:rsidR="00C12F83" w:rsidRPr="00C12F83" w:rsidRDefault="00C12F83" w:rsidP="00C12F83">
      <w:pPr>
        <w:spacing w:after="0" w:line="240" w:lineRule="auto"/>
        <w:jc w:val="center"/>
        <w:rPr>
          <w:rFonts w:ascii="Times New Roman" w:hAnsi="Times New Roman" w:cs="Times New Roman"/>
          <w:bCs/>
          <w:sz w:val="28"/>
          <w:szCs w:val="28"/>
        </w:rPr>
      </w:pPr>
      <w:r w:rsidRPr="00C12F83">
        <w:rPr>
          <w:rFonts w:ascii="Times New Roman" w:hAnsi="Times New Roman" w:cs="Times New Roman"/>
          <w:bCs/>
          <w:sz w:val="28"/>
          <w:szCs w:val="28"/>
        </w:rPr>
        <w:t>ОБЩЕСТВОЗНАНИЕ. 2024–2025 уч. г.</w:t>
      </w:r>
    </w:p>
    <w:p w:rsidR="00C12F83" w:rsidRPr="00C12F83" w:rsidRDefault="00C12F83" w:rsidP="00C12F83">
      <w:pPr>
        <w:spacing w:after="0" w:line="240" w:lineRule="auto"/>
        <w:jc w:val="center"/>
        <w:rPr>
          <w:rFonts w:ascii="Times New Roman" w:hAnsi="Times New Roman" w:cs="Times New Roman"/>
          <w:bCs/>
          <w:sz w:val="28"/>
          <w:szCs w:val="28"/>
        </w:rPr>
      </w:pPr>
      <w:r w:rsidRPr="00C12F83">
        <w:rPr>
          <w:rFonts w:ascii="Times New Roman" w:hAnsi="Times New Roman" w:cs="Times New Roman"/>
          <w:bCs/>
          <w:sz w:val="28"/>
          <w:szCs w:val="28"/>
        </w:rPr>
        <w:t>ДИСТАНЦИОННЫЙ ЭТАП</w:t>
      </w:r>
      <w:r w:rsidR="00227F91">
        <w:rPr>
          <w:rFonts w:ascii="Times New Roman" w:hAnsi="Times New Roman" w:cs="Times New Roman"/>
          <w:bCs/>
          <w:sz w:val="28"/>
          <w:szCs w:val="28"/>
        </w:rPr>
        <w:t xml:space="preserve">. </w:t>
      </w:r>
      <w:r w:rsidRPr="00C12F83">
        <w:rPr>
          <w:rFonts w:ascii="Times New Roman" w:hAnsi="Times New Roman" w:cs="Times New Roman"/>
          <w:bCs/>
          <w:sz w:val="28"/>
          <w:szCs w:val="28"/>
        </w:rPr>
        <w:t>10 класс</w:t>
      </w:r>
    </w:p>
    <w:p w:rsidR="00227F91" w:rsidRDefault="00227F91" w:rsidP="00227F91">
      <w:pPr>
        <w:pStyle w:val="afd"/>
        <w:spacing w:before="240"/>
        <w:rPr>
          <w:color w:val="auto"/>
        </w:rPr>
      </w:pPr>
      <w:r w:rsidRPr="004B3962">
        <w:rPr>
          <w:color w:val="auto"/>
        </w:rPr>
        <w:t>ОТВЕТЫ И КРИТЕРИИ ОЦЕНИВАНИЯ</w:t>
      </w:r>
    </w:p>
    <w:p w:rsidR="00227F91" w:rsidRPr="00583A3A" w:rsidRDefault="00227F91" w:rsidP="00227F91">
      <w:pPr>
        <w:pStyle w:val="afd"/>
        <w:spacing w:before="0"/>
        <w:rPr>
          <w:color w:val="auto"/>
        </w:rPr>
      </w:pPr>
      <w:r w:rsidRPr="00583A3A">
        <w:rPr>
          <w:color w:val="auto"/>
        </w:rPr>
        <w:t xml:space="preserve">Максимальный балл за работу – </w:t>
      </w:r>
      <w:r w:rsidR="009D06A5">
        <w:rPr>
          <w:color w:val="auto"/>
        </w:rPr>
        <w:t>60</w:t>
      </w:r>
      <w:bookmarkStart w:id="0" w:name="_GoBack"/>
      <w:bookmarkEnd w:id="0"/>
      <w:r w:rsidRPr="00583A3A">
        <w:rPr>
          <w:color w:val="auto"/>
        </w:rPr>
        <w:t>.</w:t>
      </w:r>
    </w:p>
    <w:p w:rsidR="00E54709" w:rsidRPr="00C12F83" w:rsidRDefault="001F37DD" w:rsidP="00C12F83">
      <w:pPr>
        <w:spacing w:after="0" w:line="240" w:lineRule="auto"/>
        <w:rPr>
          <w:rFonts w:ascii="Times New Roman" w:hAnsi="Times New Roman" w:cs="Times New Roman"/>
          <w:b/>
          <w:sz w:val="28"/>
          <w:szCs w:val="28"/>
        </w:rPr>
      </w:pPr>
      <w:r w:rsidRPr="00C12F83">
        <w:rPr>
          <w:rFonts w:ascii="Times New Roman" w:hAnsi="Times New Roman" w:cs="Times New Roman"/>
          <w:b/>
          <w:sz w:val="28"/>
          <w:szCs w:val="28"/>
        </w:rPr>
        <w:t>Рассмотрите изображения, на которых представлены разные виды одного социального явления, и выполните задания 1-3.</w:t>
      </w:r>
    </w:p>
    <w:p w:rsidR="00E54709" w:rsidRPr="00C12F83" w:rsidRDefault="00E54709" w:rsidP="00C12F83">
      <w:pPr>
        <w:spacing w:after="0" w:line="240" w:lineRule="auto"/>
        <w:rPr>
          <w:rFonts w:ascii="Times New Roman" w:hAnsi="Times New Roman" w:cs="Times New Roman"/>
          <w:b/>
          <w:sz w:val="28"/>
          <w:szCs w:val="28"/>
        </w:rPr>
      </w:pPr>
    </w:p>
    <w:tbl>
      <w:tblPr>
        <w:tblStyle w:val="af"/>
        <w:tblW w:w="94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9"/>
        <w:gridCol w:w="4782"/>
      </w:tblGrid>
      <w:tr w:rsidR="00E54709" w:rsidRPr="00C12F83" w:rsidTr="00C12F83">
        <w:trPr>
          <w:jc w:val="center"/>
        </w:trPr>
        <w:tc>
          <w:tcPr>
            <w:tcW w:w="4709" w:type="dxa"/>
          </w:tcPr>
          <w:p w:rsidR="00BC1CB0" w:rsidRPr="00C12F83" w:rsidRDefault="009D06A5" w:rsidP="00C12F83">
            <w:pPr>
              <w:spacing w:after="0" w:line="240" w:lineRule="auto"/>
              <w:jc w:val="center"/>
              <w:rPr>
                <w:sz w:val="28"/>
                <w:szCs w:val="28"/>
              </w:rPr>
            </w:pPr>
            <w:sdt>
              <w:sdtPr>
                <w:rPr>
                  <w:sz w:val="28"/>
                  <w:szCs w:val="28"/>
                </w:rPr>
                <w:tag w:val="goog_rdk_0"/>
                <w:id w:val="-548541887"/>
              </w:sdtPr>
              <w:sdtEndPr/>
              <w:sdtContent/>
            </w:sdt>
            <w:r w:rsidR="00375BD0" w:rsidRPr="00C12F83">
              <w:rPr>
                <w:sz w:val="28"/>
                <w:szCs w:val="28"/>
              </w:rPr>
              <w:t>А.</w:t>
            </w:r>
          </w:p>
          <w:p w:rsidR="00E54709" w:rsidRPr="00C12F83" w:rsidRDefault="00375BD0" w:rsidP="00C12F83">
            <w:pPr>
              <w:spacing w:after="0" w:line="240" w:lineRule="auto"/>
              <w:jc w:val="center"/>
              <w:rPr>
                <w:sz w:val="28"/>
                <w:szCs w:val="28"/>
              </w:rPr>
            </w:pPr>
            <w:r w:rsidRPr="00C12F83">
              <w:rPr>
                <w:noProof/>
                <w:sz w:val="28"/>
                <w:szCs w:val="28"/>
              </w:rPr>
              <w:drawing>
                <wp:inline distT="0" distB="0" distL="0" distR="0">
                  <wp:extent cx="2324100" cy="1612900"/>
                  <wp:effectExtent l="0" t="0" r="0" b="6350"/>
                  <wp:docPr id="2007099474" name="image13.jpg" descr="Picture background"/>
                  <wp:cNvGraphicFramePr/>
                  <a:graphic xmlns:a="http://schemas.openxmlformats.org/drawingml/2006/main">
                    <a:graphicData uri="http://schemas.openxmlformats.org/drawingml/2006/picture">
                      <pic:pic xmlns:pic="http://schemas.openxmlformats.org/drawingml/2006/picture">
                        <pic:nvPicPr>
                          <pic:cNvPr id="0" name="image13.jpg" descr="Picture background"/>
                          <pic:cNvPicPr preferRelativeResize="0"/>
                        </pic:nvPicPr>
                        <pic:blipFill>
                          <a:blip r:embed="rId9"/>
                          <a:srcRect/>
                          <a:stretch>
                            <a:fillRect/>
                          </a:stretch>
                        </pic:blipFill>
                        <pic:spPr>
                          <a:xfrm>
                            <a:off x="0" y="0"/>
                            <a:ext cx="2332035" cy="1618407"/>
                          </a:xfrm>
                          <a:prstGeom prst="rect">
                            <a:avLst/>
                          </a:prstGeom>
                          <a:ln/>
                        </pic:spPr>
                      </pic:pic>
                    </a:graphicData>
                  </a:graphic>
                </wp:inline>
              </w:drawing>
            </w:r>
          </w:p>
        </w:tc>
        <w:tc>
          <w:tcPr>
            <w:tcW w:w="4782" w:type="dxa"/>
          </w:tcPr>
          <w:p w:rsidR="00C12F83" w:rsidRDefault="00375BD0" w:rsidP="00C12F83">
            <w:pPr>
              <w:spacing w:after="0" w:line="240" w:lineRule="auto"/>
              <w:jc w:val="center"/>
              <w:rPr>
                <w:sz w:val="28"/>
                <w:szCs w:val="28"/>
              </w:rPr>
            </w:pPr>
            <w:r w:rsidRPr="00C12F83">
              <w:rPr>
                <w:sz w:val="28"/>
                <w:szCs w:val="28"/>
              </w:rPr>
              <w:t xml:space="preserve">Б. </w:t>
            </w:r>
          </w:p>
          <w:p w:rsidR="00E54709" w:rsidRPr="00C12F83" w:rsidRDefault="00375BD0" w:rsidP="00C12F83">
            <w:pPr>
              <w:spacing w:after="0" w:line="240" w:lineRule="auto"/>
              <w:jc w:val="center"/>
              <w:rPr>
                <w:sz w:val="28"/>
                <w:szCs w:val="28"/>
              </w:rPr>
            </w:pPr>
            <w:r w:rsidRPr="00C12F83">
              <w:rPr>
                <w:noProof/>
                <w:sz w:val="28"/>
                <w:szCs w:val="28"/>
              </w:rPr>
              <w:drawing>
                <wp:inline distT="0" distB="0" distL="0" distR="0">
                  <wp:extent cx="2538904" cy="2235200"/>
                  <wp:effectExtent l="0" t="0" r="0" b="0"/>
                  <wp:docPr id="2007099476" name="image9.jpg" descr="Конкурс творческих работ «Образование через всю жизнь» Тренд 21 века: непрерывное  образование | 07.12.2020 | Новости Элисты - БезФормата"/>
                  <wp:cNvGraphicFramePr/>
                  <a:graphic xmlns:a="http://schemas.openxmlformats.org/drawingml/2006/main">
                    <a:graphicData uri="http://schemas.openxmlformats.org/drawingml/2006/picture">
                      <pic:pic xmlns:pic="http://schemas.openxmlformats.org/drawingml/2006/picture">
                        <pic:nvPicPr>
                          <pic:cNvPr id="0" name="image9.jpg" descr="Конкурс творческих работ «Образование через всю жизнь» Тренд 21 века: непрерывное  образование | 07.12.2020 | Новости Элисты - БезФормата"/>
                          <pic:cNvPicPr preferRelativeResize="0"/>
                        </pic:nvPicPr>
                        <pic:blipFill>
                          <a:blip r:embed="rId10"/>
                          <a:srcRect/>
                          <a:stretch>
                            <a:fillRect/>
                          </a:stretch>
                        </pic:blipFill>
                        <pic:spPr>
                          <a:xfrm>
                            <a:off x="0" y="0"/>
                            <a:ext cx="2538460" cy="2234809"/>
                          </a:xfrm>
                          <a:prstGeom prst="rect">
                            <a:avLst/>
                          </a:prstGeom>
                          <a:ln/>
                        </pic:spPr>
                      </pic:pic>
                    </a:graphicData>
                  </a:graphic>
                </wp:inline>
              </w:drawing>
            </w:r>
          </w:p>
        </w:tc>
      </w:tr>
      <w:tr w:rsidR="00E54709" w:rsidRPr="00C12F83" w:rsidTr="00C12F83">
        <w:trPr>
          <w:jc w:val="center"/>
        </w:trPr>
        <w:tc>
          <w:tcPr>
            <w:tcW w:w="4709" w:type="dxa"/>
          </w:tcPr>
          <w:p w:rsidR="00BC1CB0" w:rsidRPr="00C12F83" w:rsidRDefault="00375BD0" w:rsidP="00C12F83">
            <w:pPr>
              <w:spacing w:after="0" w:line="240" w:lineRule="auto"/>
              <w:jc w:val="center"/>
              <w:rPr>
                <w:sz w:val="28"/>
                <w:szCs w:val="28"/>
              </w:rPr>
            </w:pPr>
            <w:r w:rsidRPr="00C12F83">
              <w:rPr>
                <w:sz w:val="28"/>
                <w:szCs w:val="28"/>
              </w:rPr>
              <w:t>В.</w:t>
            </w:r>
          </w:p>
          <w:p w:rsidR="00E54709" w:rsidRPr="00C12F83" w:rsidRDefault="00375BD0" w:rsidP="00C12F83">
            <w:pPr>
              <w:spacing w:after="0" w:line="240" w:lineRule="auto"/>
              <w:jc w:val="center"/>
              <w:rPr>
                <w:sz w:val="28"/>
                <w:szCs w:val="28"/>
              </w:rPr>
            </w:pPr>
            <w:r w:rsidRPr="00C12F83">
              <w:rPr>
                <w:noProof/>
                <w:sz w:val="28"/>
                <w:szCs w:val="28"/>
              </w:rPr>
              <w:drawing>
                <wp:inline distT="0" distB="0" distL="0" distR="0">
                  <wp:extent cx="2160000" cy="1436400"/>
                  <wp:effectExtent l="0" t="0" r="0" b="0"/>
                  <wp:docPr id="2007099475" name="image12.jpg" descr="Picture background"/>
                  <wp:cNvGraphicFramePr/>
                  <a:graphic xmlns:a="http://schemas.openxmlformats.org/drawingml/2006/main">
                    <a:graphicData uri="http://schemas.openxmlformats.org/drawingml/2006/picture">
                      <pic:pic xmlns:pic="http://schemas.openxmlformats.org/drawingml/2006/picture">
                        <pic:nvPicPr>
                          <pic:cNvPr id="0" name="image12.jpg" descr="Picture background"/>
                          <pic:cNvPicPr preferRelativeResize="0"/>
                        </pic:nvPicPr>
                        <pic:blipFill>
                          <a:blip r:embed="rId11"/>
                          <a:srcRect/>
                          <a:stretch>
                            <a:fillRect/>
                          </a:stretch>
                        </pic:blipFill>
                        <pic:spPr>
                          <a:xfrm>
                            <a:off x="0" y="0"/>
                            <a:ext cx="2160000" cy="1436400"/>
                          </a:xfrm>
                          <a:prstGeom prst="rect">
                            <a:avLst/>
                          </a:prstGeom>
                          <a:ln/>
                        </pic:spPr>
                      </pic:pic>
                    </a:graphicData>
                  </a:graphic>
                </wp:inline>
              </w:drawing>
            </w:r>
          </w:p>
        </w:tc>
        <w:tc>
          <w:tcPr>
            <w:tcW w:w="4782" w:type="dxa"/>
          </w:tcPr>
          <w:p w:rsidR="00BC1CB0" w:rsidRPr="00C12F83" w:rsidRDefault="00375BD0" w:rsidP="00C12F83">
            <w:pPr>
              <w:spacing w:after="0" w:line="240" w:lineRule="auto"/>
              <w:jc w:val="center"/>
              <w:rPr>
                <w:sz w:val="28"/>
                <w:szCs w:val="28"/>
              </w:rPr>
            </w:pPr>
            <w:r w:rsidRPr="00C12F83">
              <w:rPr>
                <w:sz w:val="28"/>
                <w:szCs w:val="28"/>
              </w:rPr>
              <w:t>Г.</w:t>
            </w:r>
          </w:p>
          <w:p w:rsidR="00E54709" w:rsidRPr="00C12F83" w:rsidRDefault="00375BD0" w:rsidP="00C12F83">
            <w:pPr>
              <w:spacing w:after="0" w:line="240" w:lineRule="auto"/>
              <w:rPr>
                <w:sz w:val="28"/>
                <w:szCs w:val="28"/>
              </w:rPr>
            </w:pPr>
            <w:r w:rsidRPr="00C12F83">
              <w:rPr>
                <w:noProof/>
                <w:sz w:val="28"/>
                <w:szCs w:val="28"/>
              </w:rPr>
              <w:drawing>
                <wp:inline distT="0" distB="0" distL="0" distR="0">
                  <wp:extent cx="2527300" cy="1435100"/>
                  <wp:effectExtent l="0" t="0" r="6350" b="0"/>
                  <wp:docPr id="2007099478" name="image14.jpg" descr="Picture background"/>
                  <wp:cNvGraphicFramePr/>
                  <a:graphic xmlns:a="http://schemas.openxmlformats.org/drawingml/2006/main">
                    <a:graphicData uri="http://schemas.openxmlformats.org/drawingml/2006/picture">
                      <pic:pic xmlns:pic="http://schemas.openxmlformats.org/drawingml/2006/picture">
                        <pic:nvPicPr>
                          <pic:cNvPr id="0" name="image14.jpg" descr="Picture background"/>
                          <pic:cNvPicPr preferRelativeResize="0"/>
                        </pic:nvPicPr>
                        <pic:blipFill>
                          <a:blip r:embed="rId12"/>
                          <a:srcRect/>
                          <a:stretch>
                            <a:fillRect/>
                          </a:stretch>
                        </pic:blipFill>
                        <pic:spPr>
                          <a:xfrm>
                            <a:off x="0" y="0"/>
                            <a:ext cx="2528470" cy="1435764"/>
                          </a:xfrm>
                          <a:prstGeom prst="rect">
                            <a:avLst/>
                          </a:prstGeom>
                          <a:ln/>
                        </pic:spPr>
                      </pic:pic>
                    </a:graphicData>
                  </a:graphic>
                </wp:inline>
              </w:drawing>
            </w:r>
          </w:p>
        </w:tc>
      </w:tr>
      <w:tr w:rsidR="00E54709" w:rsidRPr="00C12F83" w:rsidTr="00C12F83">
        <w:trPr>
          <w:jc w:val="center"/>
        </w:trPr>
        <w:tc>
          <w:tcPr>
            <w:tcW w:w="4709" w:type="dxa"/>
          </w:tcPr>
          <w:p w:rsidR="00BC1CB0" w:rsidRPr="00C12F83" w:rsidRDefault="00375BD0" w:rsidP="00C12F83">
            <w:pPr>
              <w:spacing w:after="0" w:line="240" w:lineRule="auto"/>
              <w:jc w:val="center"/>
              <w:rPr>
                <w:sz w:val="28"/>
                <w:szCs w:val="28"/>
              </w:rPr>
            </w:pPr>
            <w:r w:rsidRPr="00C12F83">
              <w:rPr>
                <w:sz w:val="28"/>
                <w:szCs w:val="28"/>
              </w:rPr>
              <w:t>Д.</w:t>
            </w:r>
          </w:p>
          <w:p w:rsidR="00E54709" w:rsidRPr="00C12F83" w:rsidRDefault="00375BD0" w:rsidP="00C12F83">
            <w:pPr>
              <w:spacing w:after="0" w:line="240" w:lineRule="auto"/>
              <w:jc w:val="center"/>
              <w:rPr>
                <w:sz w:val="28"/>
                <w:szCs w:val="28"/>
              </w:rPr>
            </w:pPr>
            <w:r w:rsidRPr="00C12F83">
              <w:rPr>
                <w:sz w:val="28"/>
                <w:szCs w:val="28"/>
              </w:rPr>
              <w:t xml:space="preserve"> </w:t>
            </w:r>
            <w:r w:rsidR="00BC1CB0" w:rsidRPr="00C12F83">
              <w:rPr>
                <w:noProof/>
                <w:sz w:val="28"/>
                <w:szCs w:val="28"/>
              </w:rPr>
              <w:drawing>
                <wp:inline distT="0" distB="0" distL="0" distR="0">
                  <wp:extent cx="2322083" cy="1651000"/>
                  <wp:effectExtent l="0" t="0" r="2540" b="6350"/>
                  <wp:docPr id="1" name="Рисунок 1" descr="C:\Users\Kate\Desktop\МОШ-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esktop\МОШ-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221" cy="1656786"/>
                          </a:xfrm>
                          <a:prstGeom prst="rect">
                            <a:avLst/>
                          </a:prstGeom>
                          <a:noFill/>
                          <a:ln>
                            <a:noFill/>
                          </a:ln>
                        </pic:spPr>
                      </pic:pic>
                    </a:graphicData>
                  </a:graphic>
                </wp:inline>
              </w:drawing>
            </w:r>
          </w:p>
        </w:tc>
        <w:tc>
          <w:tcPr>
            <w:tcW w:w="4782" w:type="dxa"/>
          </w:tcPr>
          <w:p w:rsidR="00E54709" w:rsidRPr="00C12F83" w:rsidRDefault="00E54709" w:rsidP="00C12F83">
            <w:pPr>
              <w:spacing w:after="0" w:line="240" w:lineRule="auto"/>
              <w:rPr>
                <w:sz w:val="28"/>
                <w:szCs w:val="28"/>
              </w:rPr>
            </w:pPr>
          </w:p>
        </w:tc>
      </w:tr>
    </w:tbl>
    <w:p w:rsidR="00BE50A5" w:rsidRPr="00C12F83" w:rsidRDefault="00BE50A5" w:rsidP="00C12F83">
      <w:pPr>
        <w:spacing w:after="0" w:line="240" w:lineRule="auto"/>
        <w:rPr>
          <w:rFonts w:ascii="Times New Roman" w:hAnsi="Times New Roman" w:cs="Times New Roman"/>
          <w:i/>
          <w:sz w:val="28"/>
          <w:szCs w:val="28"/>
          <w:highlight w:val="yellow"/>
        </w:rPr>
      </w:pPr>
    </w:p>
    <w:p w:rsidR="00E54709" w:rsidRPr="00C12F83" w:rsidRDefault="000E69B2"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1. </w:t>
      </w:r>
      <w:r w:rsidR="001F37DD" w:rsidRPr="00C12F83">
        <w:rPr>
          <w:rFonts w:ascii="Times New Roman" w:hAnsi="Times New Roman" w:cs="Times New Roman"/>
          <w:b/>
          <w:sz w:val="28"/>
          <w:szCs w:val="28"/>
        </w:rPr>
        <w:t>Соотнесите каждый отрывок из статей с соответствующим изображением.</w:t>
      </w:r>
      <w:r w:rsidR="00375BD0" w:rsidRPr="00C12F83">
        <w:rPr>
          <w:rFonts w:ascii="Times New Roman" w:hAnsi="Times New Roman" w:cs="Times New Roman"/>
          <w:b/>
          <w:sz w:val="28"/>
          <w:szCs w:val="28"/>
        </w:rPr>
        <w:t xml:space="preserve"> </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1. Интересно, что существует опыт в некоторых образовательных учреждениях, где поставленную задачу решают </w:t>
      </w:r>
      <w:r w:rsidR="0073469C" w:rsidRPr="00C12F83">
        <w:rPr>
          <w:rFonts w:ascii="Times New Roman" w:hAnsi="Times New Roman" w:cs="Times New Roman"/>
          <w:sz w:val="28"/>
          <w:szCs w:val="28"/>
        </w:rPr>
        <w:t xml:space="preserve">путём </w:t>
      </w:r>
      <w:r w:rsidRPr="00C12F83">
        <w:rPr>
          <w:rFonts w:ascii="Times New Roman" w:hAnsi="Times New Roman" w:cs="Times New Roman"/>
          <w:sz w:val="28"/>
          <w:szCs w:val="28"/>
        </w:rPr>
        <w:t xml:space="preserve">проведения научных исследований и разработок проектов на стыке естественных, технических и гуманитарных наук. Например, «Математические основы теории музыки», </w:t>
      </w:r>
      <w:r w:rsidRPr="00C12F83">
        <w:rPr>
          <w:rFonts w:ascii="Times New Roman" w:hAnsi="Times New Roman" w:cs="Times New Roman"/>
          <w:sz w:val="28"/>
          <w:szCs w:val="28"/>
        </w:rPr>
        <w:lastRenderedPageBreak/>
        <w:t xml:space="preserve">«Представление о строении химических веществ с точки зрения древнегреческой философии», «Анатомические записи и рисунки Леонардо да Винчи», «Научный анализ предметов прикладного искусства и живописи», «Исследование археологических находок позитронно-эмиссионной томографией» и другие. </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2. До сих пор можно столкнуться со сложной учебной средой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той, в которой учеников критикуют за ошибки, не помогая их исправить, где не замечают прогресс и не дают на него положительную обратную связь, где человек, если не освоил часть материала или не имеет достаточных знаний, вынужден самостоятельно «догонять» остальных.</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3. ФГИС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Моя школа</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также должна вобрать в себя уже имеющиеся цифровые решения. К примеру, информационно-коммуникационную образовательную платформу </w:t>
      </w:r>
      <w:r w:rsidR="001D6F1C" w:rsidRPr="00C12F83">
        <w:rPr>
          <w:rFonts w:ascii="Times New Roman" w:hAnsi="Times New Roman" w:cs="Times New Roman"/>
          <w:sz w:val="28"/>
          <w:szCs w:val="28"/>
        </w:rPr>
        <w:t>«</w:t>
      </w:r>
      <w:proofErr w:type="spellStart"/>
      <w:r w:rsidRPr="00C12F83">
        <w:rPr>
          <w:rFonts w:ascii="Times New Roman" w:hAnsi="Times New Roman" w:cs="Times New Roman"/>
          <w:sz w:val="28"/>
          <w:szCs w:val="28"/>
        </w:rPr>
        <w:t>Сферум</w:t>
      </w:r>
      <w:proofErr w:type="spellEnd"/>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Она позволяет общаться учителям и ученикам, в том числе из разных регионов, а папы и мамы с </w:t>
      </w:r>
      <w:r w:rsidR="0073469C" w:rsidRPr="00C12F83">
        <w:rPr>
          <w:rFonts w:ascii="Times New Roman" w:hAnsi="Times New Roman" w:cs="Times New Roman"/>
          <w:sz w:val="28"/>
          <w:szCs w:val="28"/>
        </w:rPr>
        <w:t xml:space="preserve">её </w:t>
      </w:r>
      <w:r w:rsidRPr="00C12F83">
        <w:rPr>
          <w:rFonts w:ascii="Times New Roman" w:hAnsi="Times New Roman" w:cs="Times New Roman"/>
          <w:sz w:val="28"/>
          <w:szCs w:val="28"/>
        </w:rPr>
        <w:t>помощью могут посещать родительские собрания онлайн, если нет возможности присутствовать очно.</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4. В быстро меняющемся мире ключевую роль приобретают так называемые «гибкие» навыки, или </w:t>
      </w:r>
      <w:proofErr w:type="spellStart"/>
      <w:r w:rsidRPr="00C12F83">
        <w:rPr>
          <w:rFonts w:ascii="Times New Roman" w:hAnsi="Times New Roman" w:cs="Times New Roman"/>
          <w:sz w:val="28"/>
          <w:szCs w:val="28"/>
        </w:rPr>
        <w:t>soft</w:t>
      </w:r>
      <w:proofErr w:type="spellEnd"/>
      <w:r w:rsidRPr="00C12F83">
        <w:rPr>
          <w:rFonts w:ascii="Times New Roman" w:hAnsi="Times New Roman" w:cs="Times New Roman"/>
          <w:sz w:val="28"/>
          <w:szCs w:val="28"/>
        </w:rPr>
        <w:t xml:space="preserve"> </w:t>
      </w:r>
      <w:proofErr w:type="spellStart"/>
      <w:r w:rsidRPr="00C12F83">
        <w:rPr>
          <w:rFonts w:ascii="Times New Roman" w:hAnsi="Times New Roman" w:cs="Times New Roman"/>
          <w:sz w:val="28"/>
          <w:szCs w:val="28"/>
        </w:rPr>
        <w:t>skills</w:t>
      </w:r>
      <w:proofErr w:type="spellEnd"/>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умение вести переговоры, организовать командную работу, управлять своим временем, находить нестандартные решения. Эмоциональный интеллект, </w:t>
      </w:r>
      <w:proofErr w:type="spellStart"/>
      <w:r w:rsidRPr="00C12F83">
        <w:rPr>
          <w:rFonts w:ascii="Times New Roman" w:hAnsi="Times New Roman" w:cs="Times New Roman"/>
          <w:sz w:val="28"/>
          <w:szCs w:val="28"/>
        </w:rPr>
        <w:t>медиаграмотность</w:t>
      </w:r>
      <w:proofErr w:type="spellEnd"/>
      <w:r w:rsidRPr="00C12F83">
        <w:rPr>
          <w:rFonts w:ascii="Times New Roman" w:hAnsi="Times New Roman" w:cs="Times New Roman"/>
          <w:sz w:val="28"/>
          <w:szCs w:val="28"/>
        </w:rPr>
        <w:t xml:space="preserve">, способность учиться, креативность и другие качества были названы навыками будущего в докладе </w:t>
      </w:r>
      <w:r w:rsidR="00DA7A8E" w:rsidRPr="00C12F83">
        <w:rPr>
          <w:rFonts w:ascii="Times New Roman" w:hAnsi="Times New Roman" w:cs="Times New Roman"/>
          <w:sz w:val="28"/>
          <w:szCs w:val="28"/>
        </w:rPr>
        <w:t>образовательных организаций</w:t>
      </w:r>
      <w:r w:rsidRPr="00C12F83">
        <w:rPr>
          <w:rFonts w:ascii="Times New Roman" w:hAnsi="Times New Roman" w:cs="Times New Roman"/>
          <w:sz w:val="28"/>
          <w:szCs w:val="28"/>
        </w:rPr>
        <w:t>. Существуют различные образовательные курсы по развитию таких компетенций, разработанные как для школьников, так и для тех, кто уже давно вышел из школьного возраста.</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5. Зачем студентам получать двойной диплом – понятно: это улучшает их конкурентные преимущества при выходе на рынок труда. Но вот зачем это нужно вузам? Ведь такую нагрузку могут вынести далеко не все. У российск</w:t>
      </w:r>
      <w:r w:rsidR="001D6F1C" w:rsidRPr="00C12F83">
        <w:rPr>
          <w:rFonts w:ascii="Times New Roman" w:hAnsi="Times New Roman" w:cs="Times New Roman"/>
          <w:sz w:val="28"/>
          <w:szCs w:val="28"/>
        </w:rPr>
        <w:t>ого вуза</w:t>
      </w:r>
      <w:r w:rsidRPr="00C12F83">
        <w:rPr>
          <w:rFonts w:ascii="Times New Roman" w:hAnsi="Times New Roman" w:cs="Times New Roman"/>
          <w:sz w:val="28"/>
          <w:szCs w:val="28"/>
        </w:rPr>
        <w:t xml:space="preserve"> сразу возрастает имидж и статус, если он сотрудничает с иностранным учреждением образования. В него тут же стремится больший поток абитуриентов. Кроме того, если вуз принимает у себя иностранных и отправляет за</w:t>
      </w:r>
      <w:r w:rsidR="001D6F1C" w:rsidRPr="00C12F83">
        <w:rPr>
          <w:rFonts w:ascii="Times New Roman" w:hAnsi="Times New Roman" w:cs="Times New Roman"/>
          <w:sz w:val="28"/>
          <w:szCs w:val="28"/>
        </w:rPr>
        <w:t xml:space="preserve"> </w:t>
      </w:r>
      <w:r w:rsidRPr="00C12F83">
        <w:rPr>
          <w:rFonts w:ascii="Times New Roman" w:hAnsi="Times New Roman" w:cs="Times New Roman"/>
          <w:sz w:val="28"/>
          <w:szCs w:val="28"/>
        </w:rPr>
        <w:t>границу своих учащихся, он стремится соответствовать общемировым стандартам.</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6. Копирайтер учится писать короткие тексты для интерфейсов и становится UX-писателем. Программист изучает язык программирования </w:t>
      </w:r>
      <w:proofErr w:type="spellStart"/>
      <w:r w:rsidRPr="00C12F83">
        <w:rPr>
          <w:rFonts w:ascii="Times New Roman" w:hAnsi="Times New Roman" w:cs="Times New Roman"/>
          <w:sz w:val="28"/>
          <w:szCs w:val="28"/>
        </w:rPr>
        <w:t>Swift</w:t>
      </w:r>
      <w:proofErr w:type="spellEnd"/>
      <w:r w:rsidRPr="00C12F83">
        <w:rPr>
          <w:rFonts w:ascii="Times New Roman" w:hAnsi="Times New Roman" w:cs="Times New Roman"/>
          <w:sz w:val="28"/>
          <w:szCs w:val="28"/>
        </w:rPr>
        <w:t xml:space="preserve">, чтобы стать </w:t>
      </w:r>
      <w:proofErr w:type="spellStart"/>
      <w:r w:rsidRPr="00C12F83">
        <w:rPr>
          <w:rFonts w:ascii="Times New Roman" w:hAnsi="Times New Roman" w:cs="Times New Roman"/>
          <w:sz w:val="28"/>
          <w:szCs w:val="28"/>
        </w:rPr>
        <w:t>iOS</w:t>
      </w:r>
      <w:proofErr w:type="spellEnd"/>
      <w:r w:rsidRPr="00C12F83">
        <w:rPr>
          <w:rFonts w:ascii="Times New Roman" w:hAnsi="Times New Roman" w:cs="Times New Roman"/>
          <w:sz w:val="28"/>
          <w:szCs w:val="28"/>
        </w:rPr>
        <w:t xml:space="preserve">-разработчиком. Совсем недавно этих профессий не существовало, а теперь их спешит освоить всё больше людей. Привычка учиться в течение всей жизни помогает не только продвинуться по карьерной лестнице, но и наладить отношения с </w:t>
      </w:r>
      <w:proofErr w:type="gramStart"/>
      <w:r w:rsidRPr="00C12F83">
        <w:rPr>
          <w:rFonts w:ascii="Times New Roman" w:hAnsi="Times New Roman" w:cs="Times New Roman"/>
          <w:sz w:val="28"/>
          <w:szCs w:val="28"/>
        </w:rPr>
        <w:t>близкими</w:t>
      </w:r>
      <w:proofErr w:type="gramEnd"/>
      <w:r w:rsidRPr="00C12F83">
        <w:rPr>
          <w:rFonts w:ascii="Times New Roman" w:hAnsi="Times New Roman" w:cs="Times New Roman"/>
          <w:sz w:val="28"/>
          <w:szCs w:val="28"/>
        </w:rPr>
        <w:t>, улучшить качество жизни и даже поправить здоровье. Этому способствуют самоорганизация, любопытство и желание идти в ногу со временем.</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7. В электронном дневнике ученики могут оформить </w:t>
      </w:r>
      <w:r w:rsidR="0073469C" w:rsidRPr="00C12F83">
        <w:rPr>
          <w:rFonts w:ascii="Times New Roman" w:hAnsi="Times New Roman" w:cs="Times New Roman"/>
          <w:sz w:val="28"/>
          <w:szCs w:val="28"/>
        </w:rPr>
        <w:t xml:space="preserve">своё </w:t>
      </w:r>
      <w:r w:rsidRPr="00C12F83">
        <w:rPr>
          <w:rFonts w:ascii="Times New Roman" w:hAnsi="Times New Roman" w:cs="Times New Roman"/>
          <w:sz w:val="28"/>
          <w:szCs w:val="28"/>
        </w:rPr>
        <w:t>портфолио, выложить сертификаты и грамоты. Некоторые специалисты полагают, что сейчас электронный дневник постепенно начинает приобретать статус социальной сети.</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lastRenderedPageBreak/>
        <w:t>8. Люди учатся по-разному в силу своих отличий: у каждого есть прошлый опыт, интересы и мотивация. Поэтому важно не «подгонять» их под единый стандарт, а учитывать эти особенности. Правда, полностью индивидуально составлять программу для каждого человека пока не получается из-за технологических и экономических ограничений.</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9. Американский футуролог </w:t>
      </w:r>
      <w:proofErr w:type="spellStart"/>
      <w:r w:rsidRPr="00C12F83">
        <w:rPr>
          <w:rFonts w:ascii="Times New Roman" w:hAnsi="Times New Roman" w:cs="Times New Roman"/>
          <w:sz w:val="28"/>
          <w:szCs w:val="28"/>
        </w:rPr>
        <w:t>Элвин</w:t>
      </w:r>
      <w:proofErr w:type="spellEnd"/>
      <w:r w:rsidRPr="00C12F83">
        <w:rPr>
          <w:rFonts w:ascii="Times New Roman" w:hAnsi="Times New Roman" w:cs="Times New Roman"/>
          <w:sz w:val="28"/>
          <w:szCs w:val="28"/>
        </w:rPr>
        <w:t xml:space="preserve"> </w:t>
      </w:r>
      <w:proofErr w:type="spellStart"/>
      <w:r w:rsidRPr="00C12F83">
        <w:rPr>
          <w:rFonts w:ascii="Times New Roman" w:hAnsi="Times New Roman" w:cs="Times New Roman"/>
          <w:sz w:val="28"/>
          <w:szCs w:val="28"/>
        </w:rPr>
        <w:t>Тоффлер</w:t>
      </w:r>
      <w:proofErr w:type="spellEnd"/>
      <w:r w:rsidRPr="00C12F83">
        <w:rPr>
          <w:rFonts w:ascii="Times New Roman" w:hAnsi="Times New Roman" w:cs="Times New Roman"/>
          <w:sz w:val="28"/>
          <w:szCs w:val="28"/>
        </w:rPr>
        <w:t xml:space="preserve"> является автором слов: «Безграмотными в XXI веке будут не те, кто не умеет читать и писать, а те, кто не умеет учиться, разучиваться и переучиваться». Если вы чего-то не умеете, важно признать это и стремиться к получению новой информации. Тогда с каждым </w:t>
      </w:r>
      <w:r w:rsidR="0073469C" w:rsidRPr="00C12F83">
        <w:rPr>
          <w:rFonts w:ascii="Times New Roman" w:hAnsi="Times New Roman" w:cs="Times New Roman"/>
          <w:sz w:val="28"/>
          <w:szCs w:val="28"/>
        </w:rPr>
        <w:t xml:space="preserve">днём </w:t>
      </w:r>
      <w:r w:rsidRPr="00C12F83">
        <w:rPr>
          <w:rFonts w:ascii="Times New Roman" w:hAnsi="Times New Roman" w:cs="Times New Roman"/>
          <w:sz w:val="28"/>
          <w:szCs w:val="28"/>
        </w:rPr>
        <w:t xml:space="preserve">ваши познания будут </w:t>
      </w:r>
      <w:r w:rsidR="0073469C" w:rsidRPr="00C12F83">
        <w:rPr>
          <w:rFonts w:ascii="Times New Roman" w:hAnsi="Times New Roman" w:cs="Times New Roman"/>
          <w:sz w:val="28"/>
          <w:szCs w:val="28"/>
        </w:rPr>
        <w:t xml:space="preserve">всё </w:t>
      </w:r>
      <w:r w:rsidRPr="00C12F83">
        <w:rPr>
          <w:rFonts w:ascii="Times New Roman" w:hAnsi="Times New Roman" w:cs="Times New Roman"/>
          <w:sz w:val="28"/>
          <w:szCs w:val="28"/>
        </w:rPr>
        <w:t>больше и больше.</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10. Академическая мобильность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это возможность поучиться или поработать некоторое время в другом вузе. Форматы программ академической мобильности бывают разными. Чаще всего говорят об </w:t>
      </w:r>
      <w:r w:rsidR="0073469C" w:rsidRPr="00C12F83">
        <w:rPr>
          <w:rFonts w:ascii="Times New Roman" w:hAnsi="Times New Roman" w:cs="Times New Roman"/>
          <w:sz w:val="28"/>
          <w:szCs w:val="28"/>
        </w:rPr>
        <w:t xml:space="preserve">учёбе </w:t>
      </w:r>
      <w:r w:rsidRPr="00C12F83">
        <w:rPr>
          <w:rFonts w:ascii="Times New Roman" w:hAnsi="Times New Roman" w:cs="Times New Roman"/>
          <w:sz w:val="28"/>
          <w:szCs w:val="28"/>
        </w:rPr>
        <w:t xml:space="preserve">в другом вузе в течение одного, максимум двух семестров. Но сюда же относят поездки на конференции, симпозиумы, семинары, летние школы, участие в исследовательских проектах. Участников отбирают по итогам конкурса: мест на международных программах мало. Студенту нужно подать заявку и приложить сопроводительные документы, список которых зависит от вуза и факультета. </w:t>
      </w:r>
    </w:p>
    <w:p w:rsidR="00E54709" w:rsidRPr="00C12F83" w:rsidRDefault="00E54709" w:rsidP="00C12F83">
      <w:pPr>
        <w:spacing w:after="0" w:line="240" w:lineRule="auto"/>
        <w:jc w:val="both"/>
        <w:rPr>
          <w:rFonts w:ascii="Times New Roman" w:hAnsi="Times New Roman" w:cs="Times New Roman"/>
          <w:b/>
          <w:i/>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proofErr w:type="gramStart"/>
      <w:r w:rsidRPr="00C12F83">
        <w:rPr>
          <w:rFonts w:ascii="Times New Roman" w:hAnsi="Times New Roman" w:cs="Times New Roman"/>
          <w:b/>
          <w:sz w:val="28"/>
          <w:szCs w:val="28"/>
        </w:rPr>
        <w:t>Ответ: 1 – Д, 2 – В, 3 – Г, 4 – Б, 5 – А, 6 – Б, 7 – Г, 8 – В, 9 – Б, 10 – А</w:t>
      </w:r>
      <w:r w:rsidR="001D6F1C" w:rsidRPr="00C12F83">
        <w:rPr>
          <w:rFonts w:ascii="Times New Roman" w:hAnsi="Times New Roman" w:cs="Times New Roman"/>
          <w:b/>
          <w:sz w:val="28"/>
          <w:szCs w:val="28"/>
        </w:rPr>
        <w:t>.</w:t>
      </w:r>
      <w:proofErr w:type="gramEnd"/>
    </w:p>
    <w:p w:rsidR="004331CF" w:rsidRDefault="004331CF" w:rsidP="004331CF">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Для изображения Г: за верный ответ 1 балл.</w:t>
      </w:r>
      <w:r w:rsidRPr="002B4950">
        <w:rPr>
          <w:rFonts w:ascii="Times New Roman" w:eastAsia="Times New Roman" w:hAnsi="Times New Roman" w:cs="Times New Roman"/>
          <w:i/>
          <w:color w:val="000000"/>
          <w:sz w:val="28"/>
          <w:szCs w:val="28"/>
        </w:rPr>
        <w:t xml:space="preserve"> </w:t>
      </w:r>
    </w:p>
    <w:p w:rsidR="004331CF" w:rsidRDefault="004331CF" w:rsidP="004331CF">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Для остальных четырёх изображений: </w:t>
      </w:r>
      <w:r>
        <w:rPr>
          <w:rFonts w:ascii="Times New Roman" w:hAnsi="Times New Roman" w:cs="Times New Roman"/>
          <w:i/>
          <w:sz w:val="28"/>
          <w:szCs w:val="28"/>
        </w:rPr>
        <w:t>з</w:t>
      </w:r>
      <w:r w:rsidRPr="00C53221">
        <w:rPr>
          <w:rFonts w:ascii="Times New Roman" w:hAnsi="Times New Roman" w:cs="Times New Roman"/>
          <w:i/>
          <w:sz w:val="28"/>
          <w:szCs w:val="28"/>
        </w:rPr>
        <w:t>а каждый верный выбор – 1 балл</w:t>
      </w:r>
      <w:r>
        <w:rPr>
          <w:rFonts w:ascii="Times New Roman" w:hAnsi="Times New Roman" w:cs="Times New Roman"/>
          <w:i/>
          <w:sz w:val="28"/>
          <w:szCs w:val="28"/>
        </w:rPr>
        <w:t>, ш</w:t>
      </w:r>
      <w:r w:rsidRPr="00C53221">
        <w:rPr>
          <w:rFonts w:ascii="Times New Roman" w:hAnsi="Times New Roman" w:cs="Times New Roman"/>
          <w:i/>
          <w:sz w:val="28"/>
          <w:szCs w:val="28"/>
        </w:rPr>
        <w:t>траф за каждый неверный выбор – 1 балл. При выборе более 4 вариантов ответа – 0 баллов.</w:t>
      </w:r>
    </w:p>
    <w:p w:rsidR="004331CF" w:rsidRPr="00C53221" w:rsidRDefault="004331CF" w:rsidP="004331CF">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53221">
        <w:rPr>
          <w:rFonts w:ascii="Times New Roman" w:eastAsia="Times New Roman" w:hAnsi="Times New Roman" w:cs="Times New Roman"/>
          <w:i/>
          <w:sz w:val="28"/>
          <w:szCs w:val="28"/>
        </w:rPr>
        <w:t xml:space="preserve">Максимум за задание – 10 баллов. </w:t>
      </w:r>
    </w:p>
    <w:p w:rsidR="00657F5C" w:rsidRPr="00C12F83" w:rsidRDefault="00657F5C"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2. Ознакомьтесь с результатами опроса ВЦИОМ и выберите изображени</w:t>
      </w:r>
      <w:proofErr w:type="gramStart"/>
      <w:r w:rsidRPr="00C12F83">
        <w:rPr>
          <w:rFonts w:ascii="Times New Roman" w:hAnsi="Times New Roman" w:cs="Times New Roman"/>
          <w:b/>
          <w:sz w:val="28"/>
          <w:szCs w:val="28"/>
        </w:rPr>
        <w:t>е(</w:t>
      </w:r>
      <w:proofErr w:type="gramEnd"/>
      <w:r w:rsidRPr="00C12F83">
        <w:rPr>
          <w:rFonts w:ascii="Times New Roman" w:hAnsi="Times New Roman" w:cs="Times New Roman"/>
          <w:b/>
          <w:sz w:val="28"/>
          <w:szCs w:val="28"/>
        </w:rPr>
        <w:t>-</w:t>
      </w:r>
      <w:proofErr w:type="spellStart"/>
      <w:r w:rsidRPr="00C12F83">
        <w:rPr>
          <w:rFonts w:ascii="Times New Roman" w:hAnsi="Times New Roman" w:cs="Times New Roman"/>
          <w:b/>
          <w:sz w:val="28"/>
          <w:szCs w:val="28"/>
        </w:rPr>
        <w:t>ия</w:t>
      </w:r>
      <w:proofErr w:type="spellEnd"/>
      <w:r w:rsidRPr="00C12F83">
        <w:rPr>
          <w:rFonts w:ascii="Times New Roman" w:hAnsi="Times New Roman" w:cs="Times New Roman"/>
          <w:b/>
          <w:sz w:val="28"/>
          <w:szCs w:val="28"/>
        </w:rPr>
        <w:t xml:space="preserve">), </w:t>
      </w:r>
      <w:r w:rsidR="004228AA" w:rsidRPr="00C12F83">
        <w:rPr>
          <w:rFonts w:ascii="Times New Roman" w:hAnsi="Times New Roman" w:cs="Times New Roman"/>
          <w:b/>
          <w:sz w:val="28"/>
          <w:szCs w:val="28"/>
        </w:rPr>
        <w:t>иллюстрирующее</w:t>
      </w:r>
      <w:r w:rsidRPr="00C12F83">
        <w:rPr>
          <w:rFonts w:ascii="Times New Roman" w:hAnsi="Times New Roman" w:cs="Times New Roman"/>
          <w:b/>
          <w:sz w:val="28"/>
          <w:szCs w:val="28"/>
        </w:rPr>
        <w:t>(-</w:t>
      </w:r>
      <w:proofErr w:type="spellStart"/>
      <w:r w:rsidRPr="00C12F83">
        <w:rPr>
          <w:rFonts w:ascii="Times New Roman" w:hAnsi="Times New Roman" w:cs="Times New Roman"/>
          <w:b/>
          <w:sz w:val="28"/>
          <w:szCs w:val="28"/>
        </w:rPr>
        <w:t>ие</w:t>
      </w:r>
      <w:proofErr w:type="spellEnd"/>
      <w:r w:rsidRPr="00C12F83">
        <w:rPr>
          <w:rFonts w:ascii="Times New Roman" w:hAnsi="Times New Roman" w:cs="Times New Roman"/>
          <w:b/>
          <w:sz w:val="28"/>
          <w:szCs w:val="28"/>
        </w:rPr>
        <w:t>) социальное явление, важность которого подтверждается результатами опроса.</w:t>
      </w:r>
    </w:p>
    <w:p w:rsidR="00E54709" w:rsidRPr="00C12F83" w:rsidRDefault="00375BD0" w:rsidP="00C12F83">
      <w:pPr>
        <w:spacing w:after="0" w:line="240" w:lineRule="auto"/>
        <w:jc w:val="both"/>
        <w:rPr>
          <w:rFonts w:ascii="Times New Roman" w:hAnsi="Times New Roman" w:cs="Times New Roman"/>
          <w:sz w:val="28"/>
          <w:szCs w:val="28"/>
        </w:rPr>
      </w:pPr>
      <w:r w:rsidRPr="00C12F83">
        <w:rPr>
          <w:rFonts w:ascii="Times New Roman" w:hAnsi="Times New Roman" w:cs="Times New Roman"/>
          <w:sz w:val="28"/>
          <w:szCs w:val="28"/>
        </w:rPr>
        <w:t>Школьная программа постоянно модернизируется. Грядущий учебный год не стал исключением – с 1 сентября в расписании школьников вместо привычного ОБЖ появится новый предмет – «‎Основы безопасности и защита Родины», а внеурочные занятия старшеклассников разнообразятся изучением семейных ценностей. Какими бы ни были новшества в образовательной программе, самыми полезными школьными предметами в представлениях россиян остаются основные. К ним относятся: математика (54%), русский язык (47</w:t>
      </w:r>
      <w:r w:rsidR="001D6F1C" w:rsidRPr="00C12F83">
        <w:rPr>
          <w:rFonts w:ascii="Times New Roman" w:hAnsi="Times New Roman" w:cs="Times New Roman"/>
          <w:sz w:val="28"/>
          <w:szCs w:val="28"/>
        </w:rPr>
        <w:t xml:space="preserve"> </w:t>
      </w:r>
      <w:r w:rsidRPr="00C12F83">
        <w:rPr>
          <w:rFonts w:ascii="Times New Roman" w:hAnsi="Times New Roman" w:cs="Times New Roman"/>
          <w:sz w:val="28"/>
          <w:szCs w:val="28"/>
        </w:rPr>
        <w:t>%), история (30</w:t>
      </w:r>
      <w:r w:rsidR="001D6F1C" w:rsidRPr="00C12F83">
        <w:rPr>
          <w:rFonts w:ascii="Times New Roman" w:hAnsi="Times New Roman" w:cs="Times New Roman"/>
          <w:sz w:val="28"/>
          <w:szCs w:val="28"/>
        </w:rPr>
        <w:t xml:space="preserve"> </w:t>
      </w:r>
      <w:r w:rsidRPr="00C12F83">
        <w:rPr>
          <w:rFonts w:ascii="Times New Roman" w:hAnsi="Times New Roman" w:cs="Times New Roman"/>
          <w:sz w:val="28"/>
          <w:szCs w:val="28"/>
        </w:rPr>
        <w:t>%) и литература (25</w:t>
      </w:r>
      <w:r w:rsidR="001D6F1C" w:rsidRPr="00C12F83">
        <w:rPr>
          <w:rFonts w:ascii="Times New Roman" w:hAnsi="Times New Roman" w:cs="Times New Roman"/>
          <w:sz w:val="28"/>
          <w:szCs w:val="28"/>
        </w:rPr>
        <w:t xml:space="preserve"> </w:t>
      </w:r>
      <w:r w:rsidRPr="00C12F83">
        <w:rPr>
          <w:rFonts w:ascii="Times New Roman" w:hAnsi="Times New Roman" w:cs="Times New Roman"/>
          <w:sz w:val="28"/>
          <w:szCs w:val="28"/>
        </w:rPr>
        <w:t>%).</w:t>
      </w:r>
    </w:p>
    <w:p w:rsidR="00E54709" w:rsidRPr="00C12F83" w:rsidRDefault="00E54709" w:rsidP="00C12F83">
      <w:pPr>
        <w:spacing w:after="0" w:line="240" w:lineRule="auto"/>
        <w:rPr>
          <w:rFonts w:ascii="Times New Roman" w:hAnsi="Times New Roman" w:cs="Times New Roman"/>
          <w:b/>
          <w:i/>
          <w:sz w:val="28"/>
          <w:szCs w:val="28"/>
        </w:rPr>
      </w:pPr>
    </w:p>
    <w:p w:rsidR="00E54709" w:rsidRPr="00C12F83" w:rsidRDefault="001D6F1C" w:rsidP="00C12F83">
      <w:pPr>
        <w:spacing w:after="0" w:line="240" w:lineRule="auto"/>
        <w:jc w:val="both"/>
        <w:rPr>
          <w:rFonts w:ascii="Times New Roman" w:hAnsi="Times New Roman" w:cs="Times New Roman"/>
          <w:b/>
          <w:sz w:val="28"/>
          <w:szCs w:val="28"/>
          <w:highlight w:val="yellow"/>
        </w:rPr>
      </w:pPr>
      <w:r w:rsidRPr="00C12F83">
        <w:rPr>
          <w:rFonts w:ascii="Times New Roman" w:hAnsi="Times New Roman" w:cs="Times New Roman"/>
          <w:b/>
          <w:sz w:val="28"/>
          <w:szCs w:val="28"/>
        </w:rPr>
        <w:t>Ответ: Д.</w:t>
      </w:r>
    </w:p>
    <w:p w:rsidR="00F10A21" w:rsidRDefault="00375BD0" w:rsidP="00F10A21">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 xml:space="preserve">За верный ответ – 1 балл. </w:t>
      </w:r>
      <w:r w:rsidR="00F10A21">
        <w:rPr>
          <w:rFonts w:ascii="Times New Roman" w:hAnsi="Times New Roman" w:cs="Times New Roman"/>
          <w:i/>
          <w:sz w:val="28"/>
          <w:szCs w:val="28"/>
        </w:rPr>
        <w:br w:type="page"/>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3. Ознакомьтесь с отрывком из стихотворения А. Востокова «Парнас, или гора изящности» и </w:t>
      </w:r>
      <w:r w:rsidR="001D6F1C" w:rsidRPr="00C12F83">
        <w:rPr>
          <w:rFonts w:ascii="Times New Roman" w:hAnsi="Times New Roman" w:cs="Times New Roman"/>
          <w:b/>
          <w:sz w:val="28"/>
          <w:szCs w:val="28"/>
        </w:rPr>
        <w:t>выберите</w:t>
      </w:r>
      <w:r w:rsidRPr="00C12F83">
        <w:rPr>
          <w:rFonts w:ascii="Times New Roman" w:hAnsi="Times New Roman" w:cs="Times New Roman"/>
          <w:b/>
          <w:sz w:val="28"/>
          <w:szCs w:val="28"/>
        </w:rPr>
        <w:t xml:space="preserve"> изображени</w:t>
      </w:r>
      <w:proofErr w:type="gramStart"/>
      <w:r w:rsidRPr="00C12F83">
        <w:rPr>
          <w:rFonts w:ascii="Times New Roman" w:hAnsi="Times New Roman" w:cs="Times New Roman"/>
          <w:b/>
          <w:sz w:val="28"/>
          <w:szCs w:val="28"/>
        </w:rPr>
        <w:t>е</w:t>
      </w:r>
      <w:r w:rsidR="001F37DD" w:rsidRPr="00C12F83">
        <w:rPr>
          <w:rFonts w:ascii="Times New Roman" w:hAnsi="Times New Roman" w:cs="Times New Roman"/>
          <w:b/>
          <w:sz w:val="28"/>
          <w:szCs w:val="28"/>
        </w:rPr>
        <w:t>(</w:t>
      </w:r>
      <w:proofErr w:type="gramEnd"/>
      <w:r w:rsidR="001F37DD" w:rsidRPr="00C12F83">
        <w:rPr>
          <w:rFonts w:ascii="Times New Roman" w:hAnsi="Times New Roman" w:cs="Times New Roman"/>
          <w:b/>
          <w:sz w:val="28"/>
          <w:szCs w:val="28"/>
        </w:rPr>
        <w:t>-я)</w:t>
      </w:r>
      <w:r w:rsidRPr="00C12F83">
        <w:rPr>
          <w:rFonts w:ascii="Times New Roman" w:hAnsi="Times New Roman" w:cs="Times New Roman"/>
          <w:b/>
          <w:sz w:val="28"/>
          <w:szCs w:val="28"/>
        </w:rPr>
        <w:t xml:space="preserve"> социального явления, проиллюстрированного наиболее полно в стихотворных строках.</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На то богиня отвечала: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«Я всем живущим даровала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Органы, свойственные им,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Органы те </w:t>
      </w:r>
      <w:proofErr w:type="spellStart"/>
      <w:r w:rsidRPr="00C12F83">
        <w:rPr>
          <w:rFonts w:ascii="Times New Roman" w:hAnsi="Times New Roman" w:cs="Times New Roman"/>
          <w:sz w:val="28"/>
          <w:szCs w:val="28"/>
        </w:rPr>
        <w:t>благонаправить</w:t>
      </w:r>
      <w:proofErr w:type="spellEnd"/>
      <w:r w:rsidRPr="00C12F83">
        <w:rPr>
          <w:rFonts w:ascii="Times New Roman" w:hAnsi="Times New Roman" w:cs="Times New Roman"/>
          <w:sz w:val="28"/>
          <w:szCs w:val="28"/>
        </w:rPr>
        <w:t xml:space="preserve">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Или в бездействии оставить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Даю на волю им самим.</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Дух смертных пашне есть подобен;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Он может </w:t>
      </w:r>
      <w:r w:rsidR="0073469C" w:rsidRPr="00C12F83">
        <w:rPr>
          <w:rFonts w:ascii="Times New Roman" w:hAnsi="Times New Roman" w:cs="Times New Roman"/>
          <w:sz w:val="28"/>
          <w:szCs w:val="28"/>
        </w:rPr>
        <w:t xml:space="preserve">всё </w:t>
      </w:r>
      <w:r w:rsidRPr="00C12F83">
        <w:rPr>
          <w:rFonts w:ascii="Times New Roman" w:hAnsi="Times New Roman" w:cs="Times New Roman"/>
          <w:sz w:val="28"/>
          <w:szCs w:val="28"/>
        </w:rPr>
        <w:t xml:space="preserve">произрастить,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Лишь только б пахарь был способен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Его возделать, угобзить.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Предметов разных впечатленье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 разных случаев стеченье,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При воспитанье первых лет,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Нередко душу тлит, стесняет,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Иль в ней таланты развивает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 направленье ей </w:t>
      </w:r>
      <w:r w:rsidR="0073469C" w:rsidRPr="00C12F83">
        <w:rPr>
          <w:rFonts w:ascii="Times New Roman" w:hAnsi="Times New Roman" w:cs="Times New Roman"/>
          <w:sz w:val="28"/>
          <w:szCs w:val="28"/>
        </w:rPr>
        <w:t>даёт</w:t>
      </w:r>
      <w:r w:rsidRPr="00C12F83">
        <w:rPr>
          <w:rFonts w:ascii="Times New Roman" w:hAnsi="Times New Roman" w:cs="Times New Roman"/>
          <w:sz w:val="28"/>
          <w:szCs w:val="28"/>
        </w:rPr>
        <w:t>.</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Но человек не будет прямо </w:t>
      </w:r>
    </w:p>
    <w:p w:rsidR="00E54709" w:rsidRPr="00C12F83" w:rsidRDefault="00375BD0" w:rsidP="00C12F83">
      <w:pPr>
        <w:spacing w:after="0" w:line="240" w:lineRule="auto"/>
        <w:ind w:left="1701"/>
        <w:rPr>
          <w:rFonts w:ascii="Times New Roman" w:hAnsi="Times New Roman" w:cs="Times New Roman"/>
          <w:sz w:val="28"/>
          <w:szCs w:val="28"/>
        </w:rPr>
      </w:pPr>
      <w:proofErr w:type="gramStart"/>
      <w:r w:rsidRPr="00C12F83">
        <w:rPr>
          <w:rFonts w:ascii="Times New Roman" w:hAnsi="Times New Roman" w:cs="Times New Roman"/>
          <w:sz w:val="28"/>
          <w:szCs w:val="28"/>
        </w:rPr>
        <w:t>Во</w:t>
      </w:r>
      <w:proofErr w:type="gramEnd"/>
      <w:r w:rsidRPr="00C12F83">
        <w:rPr>
          <w:rFonts w:ascii="Times New Roman" w:hAnsi="Times New Roman" w:cs="Times New Roman"/>
          <w:sz w:val="28"/>
          <w:szCs w:val="28"/>
        </w:rPr>
        <w:t xml:space="preserve"> храм изящности введ</w:t>
      </w:r>
      <w:r w:rsidR="001D6F1C" w:rsidRPr="00C12F83">
        <w:rPr>
          <w:rFonts w:ascii="Times New Roman" w:hAnsi="Times New Roman" w:cs="Times New Roman"/>
          <w:sz w:val="28"/>
          <w:szCs w:val="28"/>
        </w:rPr>
        <w:t>ё</w:t>
      </w:r>
      <w:r w:rsidRPr="00C12F83">
        <w:rPr>
          <w:rFonts w:ascii="Times New Roman" w:hAnsi="Times New Roman" w:cs="Times New Roman"/>
          <w:sz w:val="28"/>
          <w:szCs w:val="28"/>
        </w:rPr>
        <w:t xml:space="preserve">н,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Хотя б достиг к преддверью храма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Счастливым направленьем он.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Дальнейшее он воспитанье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 вящее образованье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Дать </w:t>
      </w:r>
      <w:proofErr w:type="gramStart"/>
      <w:r w:rsidRPr="00C12F83">
        <w:rPr>
          <w:rFonts w:ascii="Times New Roman" w:hAnsi="Times New Roman" w:cs="Times New Roman"/>
          <w:sz w:val="28"/>
          <w:szCs w:val="28"/>
        </w:rPr>
        <w:t>должен</w:t>
      </w:r>
      <w:proofErr w:type="gramEnd"/>
      <w:r w:rsidRPr="00C12F83">
        <w:rPr>
          <w:rFonts w:ascii="Times New Roman" w:hAnsi="Times New Roman" w:cs="Times New Roman"/>
          <w:sz w:val="28"/>
          <w:szCs w:val="28"/>
        </w:rPr>
        <w:t xml:space="preserve"> сердцу и уму,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Науку важную постигнуть,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Без коей никогда достигнуть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Нельзя в святилище ему.</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Без коей все, тобою зримы, </w:t>
      </w:r>
    </w:p>
    <w:p w:rsidR="00E54709" w:rsidRPr="00C12F83" w:rsidRDefault="00375BD0" w:rsidP="00C12F83">
      <w:pPr>
        <w:spacing w:after="0" w:line="240" w:lineRule="auto"/>
        <w:ind w:left="1701"/>
        <w:rPr>
          <w:rFonts w:ascii="Times New Roman" w:hAnsi="Times New Roman" w:cs="Times New Roman"/>
          <w:sz w:val="28"/>
          <w:szCs w:val="28"/>
        </w:rPr>
      </w:pPr>
      <w:proofErr w:type="spellStart"/>
      <w:r w:rsidRPr="00C12F83">
        <w:rPr>
          <w:rFonts w:ascii="Times New Roman" w:hAnsi="Times New Roman" w:cs="Times New Roman"/>
          <w:sz w:val="28"/>
          <w:szCs w:val="28"/>
        </w:rPr>
        <w:t>Ведущи</w:t>
      </w:r>
      <w:proofErr w:type="spellEnd"/>
      <w:r w:rsidRPr="00C12F83">
        <w:rPr>
          <w:rFonts w:ascii="Times New Roman" w:hAnsi="Times New Roman" w:cs="Times New Roman"/>
          <w:sz w:val="28"/>
          <w:szCs w:val="28"/>
        </w:rPr>
        <w:t xml:space="preserve"> на Парнас пу</w:t>
      </w:r>
      <w:r w:rsidR="001D6F1C" w:rsidRPr="00C12F83">
        <w:rPr>
          <w:rFonts w:ascii="Times New Roman" w:hAnsi="Times New Roman" w:cs="Times New Roman"/>
          <w:sz w:val="28"/>
          <w:szCs w:val="28"/>
        </w:rPr>
        <w:t>ти</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Опасны, трудно </w:t>
      </w:r>
      <w:proofErr w:type="spellStart"/>
      <w:r w:rsidRPr="00C12F83">
        <w:rPr>
          <w:rFonts w:ascii="Times New Roman" w:hAnsi="Times New Roman" w:cs="Times New Roman"/>
          <w:sz w:val="28"/>
          <w:szCs w:val="28"/>
        </w:rPr>
        <w:t>восходимы</w:t>
      </w:r>
      <w:proofErr w:type="spellEnd"/>
      <w:r w:rsidRPr="00C12F83">
        <w:rPr>
          <w:rFonts w:ascii="Times New Roman" w:hAnsi="Times New Roman" w:cs="Times New Roman"/>
          <w:sz w:val="28"/>
          <w:szCs w:val="28"/>
        </w:rPr>
        <w:t xml:space="preserve">: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Лишь может тот один идти </w:t>
      </w:r>
    </w:p>
    <w:p w:rsidR="00E54709" w:rsidRPr="00C12F83" w:rsidRDefault="001D6F1C"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Стезё</w:t>
      </w:r>
      <w:r w:rsidR="00375BD0" w:rsidRPr="00C12F83">
        <w:rPr>
          <w:rFonts w:ascii="Times New Roman" w:hAnsi="Times New Roman" w:cs="Times New Roman"/>
          <w:sz w:val="28"/>
          <w:szCs w:val="28"/>
        </w:rPr>
        <w:t xml:space="preserve">й, усыпанной цветами,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Между приятными кустами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В прохладе тихих, светлых рек,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Кто ту науку постигает: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Она все знанья заменяет, </w:t>
      </w:r>
    </w:p>
    <w:p w:rsidR="00E54709" w:rsidRPr="00C12F83" w:rsidRDefault="0073469C"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Её </w:t>
      </w:r>
      <w:r w:rsidR="00375BD0" w:rsidRPr="00C12F83">
        <w:rPr>
          <w:rFonts w:ascii="Times New Roman" w:hAnsi="Times New Roman" w:cs="Times New Roman"/>
          <w:sz w:val="28"/>
          <w:szCs w:val="28"/>
        </w:rPr>
        <w:t>предмет есть человек!»</w:t>
      </w:r>
    </w:p>
    <w:p w:rsidR="00E54709" w:rsidRPr="00C12F83" w:rsidRDefault="00E54709" w:rsidP="00C12F83">
      <w:pPr>
        <w:spacing w:after="0" w:line="240" w:lineRule="auto"/>
        <w:rPr>
          <w:rFonts w:ascii="Times New Roman" w:hAnsi="Times New Roman" w:cs="Times New Roman"/>
          <w:sz w:val="28"/>
          <w:szCs w:val="28"/>
        </w:rPr>
      </w:pPr>
    </w:p>
    <w:p w:rsidR="00E54709" w:rsidRPr="00C12F83" w:rsidRDefault="00375BD0" w:rsidP="00C12F83">
      <w:pPr>
        <w:spacing w:after="0" w:line="240" w:lineRule="auto"/>
        <w:rPr>
          <w:rFonts w:ascii="Times New Roman" w:hAnsi="Times New Roman" w:cs="Times New Roman"/>
          <w:b/>
          <w:sz w:val="28"/>
          <w:szCs w:val="28"/>
          <w:highlight w:val="yellow"/>
        </w:rPr>
      </w:pPr>
      <w:r w:rsidRPr="00C12F83">
        <w:rPr>
          <w:rFonts w:ascii="Times New Roman" w:hAnsi="Times New Roman" w:cs="Times New Roman"/>
          <w:b/>
          <w:sz w:val="28"/>
          <w:szCs w:val="28"/>
        </w:rPr>
        <w:t xml:space="preserve">Ответ: </w:t>
      </w:r>
      <w:proofErr w:type="gramStart"/>
      <w:r w:rsidR="00DA7A8E" w:rsidRPr="00C12F83">
        <w:rPr>
          <w:rFonts w:ascii="Times New Roman" w:hAnsi="Times New Roman" w:cs="Times New Roman"/>
          <w:b/>
          <w:sz w:val="28"/>
          <w:szCs w:val="28"/>
        </w:rPr>
        <w:t>Б</w:t>
      </w:r>
      <w:proofErr w:type="gramEnd"/>
      <w:r w:rsidR="00DA7A8E" w:rsidRPr="00C12F83">
        <w:rPr>
          <w:rFonts w:ascii="Times New Roman" w:hAnsi="Times New Roman" w:cs="Times New Roman"/>
          <w:b/>
          <w:sz w:val="28"/>
          <w:szCs w:val="28"/>
        </w:rPr>
        <w:t xml:space="preserve">, </w:t>
      </w:r>
      <w:r w:rsidR="001D6F1C" w:rsidRPr="00C12F83">
        <w:rPr>
          <w:rFonts w:ascii="Times New Roman" w:hAnsi="Times New Roman" w:cs="Times New Roman"/>
          <w:b/>
          <w:sz w:val="28"/>
          <w:szCs w:val="28"/>
        </w:rPr>
        <w:t>В.</w:t>
      </w:r>
    </w:p>
    <w:p w:rsidR="00F10A21" w:rsidRDefault="00375BD0" w:rsidP="00F10A21">
      <w:pPr>
        <w:pBdr>
          <w:top w:val="nil"/>
          <w:left w:val="nil"/>
          <w:bottom w:val="nil"/>
          <w:right w:val="nil"/>
          <w:between w:val="nil"/>
        </w:pBdr>
        <w:shd w:val="clear" w:color="auto" w:fill="FFFFFF"/>
        <w:spacing w:after="0" w:line="240" w:lineRule="auto"/>
        <w:jc w:val="both"/>
        <w:rPr>
          <w:rFonts w:ascii="Times New Roman" w:hAnsi="Times New Roman" w:cs="Times New Roman"/>
          <w:b/>
          <w:sz w:val="28"/>
          <w:szCs w:val="28"/>
        </w:rPr>
      </w:pPr>
      <w:bookmarkStart w:id="1" w:name="OLE_LINK1"/>
      <w:r w:rsidRPr="00C12F83">
        <w:rPr>
          <w:rFonts w:ascii="Times New Roman" w:hAnsi="Times New Roman" w:cs="Times New Roman"/>
          <w:i/>
          <w:sz w:val="28"/>
          <w:szCs w:val="28"/>
        </w:rPr>
        <w:t xml:space="preserve">За каждый верный выбор – 1 балл. Штраф за каждый неверный выбор – </w:t>
      </w:r>
      <w:r w:rsidR="00C12F83">
        <w:rPr>
          <w:rFonts w:ascii="Times New Roman" w:hAnsi="Times New Roman" w:cs="Times New Roman"/>
          <w:i/>
          <w:sz w:val="28"/>
          <w:szCs w:val="28"/>
        </w:rPr>
        <w:br/>
      </w:r>
      <w:r w:rsidRPr="00C12F83">
        <w:rPr>
          <w:rFonts w:ascii="Times New Roman" w:hAnsi="Times New Roman" w:cs="Times New Roman"/>
          <w:i/>
          <w:sz w:val="28"/>
          <w:szCs w:val="28"/>
        </w:rPr>
        <w:t xml:space="preserve">0 балл. При выборе более </w:t>
      </w:r>
      <w:r w:rsidR="0073485A" w:rsidRPr="00C12F83">
        <w:rPr>
          <w:rFonts w:ascii="Times New Roman" w:hAnsi="Times New Roman" w:cs="Times New Roman"/>
          <w:i/>
          <w:sz w:val="28"/>
          <w:szCs w:val="28"/>
        </w:rPr>
        <w:t>2</w:t>
      </w:r>
      <w:r w:rsidRPr="00C12F83">
        <w:rPr>
          <w:rFonts w:ascii="Times New Roman" w:hAnsi="Times New Roman" w:cs="Times New Roman"/>
          <w:i/>
          <w:sz w:val="28"/>
          <w:szCs w:val="28"/>
        </w:rPr>
        <w:t xml:space="preserve">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bookmarkEnd w:id="1"/>
      <w:r w:rsidR="00F10A21">
        <w:rPr>
          <w:rFonts w:ascii="Times New Roman" w:hAnsi="Times New Roman" w:cs="Times New Roman"/>
          <w:b/>
          <w:sz w:val="28"/>
          <w:szCs w:val="28"/>
        </w:rPr>
        <w:br w:type="page"/>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Ознакомьтесь с инфографикой и выполните задания 4-7.</w:t>
      </w:r>
    </w:p>
    <w:p w:rsidR="00E54709" w:rsidRPr="00C12F83" w:rsidRDefault="00E54709" w:rsidP="00C12F83">
      <w:pPr>
        <w:spacing w:after="0" w:line="240" w:lineRule="auto"/>
        <w:jc w:val="both"/>
        <w:rPr>
          <w:rFonts w:ascii="Times New Roman" w:hAnsi="Times New Roman" w:cs="Times New Roman"/>
          <w:sz w:val="28"/>
          <w:szCs w:val="28"/>
        </w:rPr>
      </w:pPr>
    </w:p>
    <w:p w:rsidR="00E54709" w:rsidRDefault="0068589C" w:rsidP="00C12F8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37199" cy="4152900"/>
            <wp:effectExtent l="0" t="0" r="0" b="0"/>
            <wp:docPr id="14" name="Рисунок 14" descr="E:\2024\МОШ\ОБЩ\05. Критерии\инфографика_10_общ\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4\МОШ\ОБЩ\05. Критерии\инфографика_10_общ\Слайд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050" cy="4161038"/>
                    </a:xfrm>
                    <a:prstGeom prst="rect">
                      <a:avLst/>
                    </a:prstGeom>
                    <a:noFill/>
                    <a:ln>
                      <a:noFill/>
                    </a:ln>
                  </pic:spPr>
                </pic:pic>
              </a:graphicData>
            </a:graphic>
          </wp:inline>
        </w:drawing>
      </w:r>
    </w:p>
    <w:p w:rsidR="0068589C" w:rsidRDefault="0068589C" w:rsidP="00C12F83">
      <w:pPr>
        <w:spacing w:after="0" w:line="240" w:lineRule="auto"/>
        <w:jc w:val="both"/>
        <w:rPr>
          <w:rFonts w:ascii="Times New Roman" w:hAnsi="Times New Roman" w:cs="Times New Roman"/>
          <w:sz w:val="28"/>
          <w:szCs w:val="28"/>
        </w:rPr>
      </w:pPr>
    </w:p>
    <w:p w:rsidR="0068589C" w:rsidRDefault="0068589C" w:rsidP="00C12F8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3400" cy="4210050"/>
            <wp:effectExtent l="0" t="0" r="0" b="0"/>
            <wp:docPr id="15" name="Рисунок 15" descr="E:\2024\МОШ\ОБЩ\05. Критерии\инфографика_10_общ\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24\МОШ\ОБЩ\05. Критерии\инфографика_10_общ\Слайд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172" cy="4218129"/>
                    </a:xfrm>
                    <a:prstGeom prst="rect">
                      <a:avLst/>
                    </a:prstGeom>
                    <a:noFill/>
                    <a:ln>
                      <a:noFill/>
                    </a:ln>
                  </pic:spPr>
                </pic:pic>
              </a:graphicData>
            </a:graphic>
          </wp:inline>
        </w:drawing>
      </w:r>
    </w:p>
    <w:p w:rsidR="0068589C" w:rsidRDefault="0068589C" w:rsidP="006858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9600" cy="4267200"/>
            <wp:effectExtent l="0" t="0" r="0" b="0"/>
            <wp:docPr id="16" name="Рисунок 16" descr="E:\2024\МОШ\ОБЩ\05. Критерии\инфографика_10_общ\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24\МОШ\ОБЩ\05. Критерии\инфографика_10_общ\Слайд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9" cy="4275300"/>
                    </a:xfrm>
                    <a:prstGeom prst="rect">
                      <a:avLst/>
                    </a:prstGeom>
                    <a:noFill/>
                    <a:ln>
                      <a:noFill/>
                    </a:ln>
                  </pic:spPr>
                </pic:pic>
              </a:graphicData>
            </a:graphic>
          </wp:inline>
        </w:drawing>
      </w:r>
    </w:p>
    <w:p w:rsidR="0068589C" w:rsidRDefault="0068589C" w:rsidP="00C12F83">
      <w:pPr>
        <w:spacing w:after="0" w:line="240" w:lineRule="auto"/>
        <w:jc w:val="both"/>
        <w:rPr>
          <w:rFonts w:ascii="Times New Roman" w:hAnsi="Times New Roman" w:cs="Times New Roman"/>
          <w:sz w:val="28"/>
          <w:szCs w:val="28"/>
        </w:rPr>
      </w:pPr>
    </w:p>
    <w:p w:rsidR="0068589C" w:rsidRDefault="0068589C" w:rsidP="006858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5800" cy="4324350"/>
            <wp:effectExtent l="0" t="0" r="0" b="0"/>
            <wp:docPr id="17" name="Рисунок 17" descr="E:\2024\МОШ\ОБЩ\05. Критерии\инфографика_10_общ\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24\МОШ\ОБЩ\05. Критерии\инфографика_10_общ\Слайд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7022" cy="4332767"/>
                    </a:xfrm>
                    <a:prstGeom prst="rect">
                      <a:avLst/>
                    </a:prstGeom>
                    <a:noFill/>
                    <a:ln>
                      <a:noFill/>
                    </a:ln>
                  </pic:spPr>
                </pic:pic>
              </a:graphicData>
            </a:graphic>
          </wp:inline>
        </w:drawing>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4. Выберите верно</w:t>
      </w:r>
      <w:proofErr w:type="gramStart"/>
      <w:r w:rsidRPr="00C12F83">
        <w:rPr>
          <w:rFonts w:ascii="Times New Roman" w:hAnsi="Times New Roman" w:cs="Times New Roman"/>
          <w:b/>
          <w:sz w:val="28"/>
          <w:szCs w:val="28"/>
        </w:rPr>
        <w:t>е(</w:t>
      </w:r>
      <w:proofErr w:type="gramEnd"/>
      <w:r w:rsidRPr="00C12F83">
        <w:rPr>
          <w:rFonts w:ascii="Times New Roman" w:hAnsi="Times New Roman" w:cs="Times New Roman"/>
          <w:b/>
          <w:sz w:val="28"/>
          <w:szCs w:val="28"/>
        </w:rPr>
        <w:t>-</w:t>
      </w:r>
      <w:proofErr w:type="spellStart"/>
      <w:r w:rsidRPr="00C12F83">
        <w:rPr>
          <w:rFonts w:ascii="Times New Roman" w:hAnsi="Times New Roman" w:cs="Times New Roman"/>
          <w:b/>
          <w:sz w:val="28"/>
          <w:szCs w:val="28"/>
        </w:rPr>
        <w:t>ые</w:t>
      </w:r>
      <w:proofErr w:type="spellEnd"/>
      <w:r w:rsidRPr="00C12F83">
        <w:rPr>
          <w:rFonts w:ascii="Times New Roman" w:hAnsi="Times New Roman" w:cs="Times New Roman"/>
          <w:b/>
          <w:sz w:val="28"/>
          <w:szCs w:val="28"/>
        </w:rPr>
        <w:t>) утверждение(-я) на основании информации, содержащейся в инфографике.</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1. У большей доли респондентов есть семья.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2. Четверть респондентов имеют полные семьи.</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3. </w:t>
      </w:r>
      <w:r w:rsidR="0073485A" w:rsidRPr="00C12F83">
        <w:rPr>
          <w:rFonts w:ascii="Times New Roman" w:hAnsi="Times New Roman" w:cs="Times New Roman"/>
          <w:sz w:val="28"/>
          <w:szCs w:val="28"/>
        </w:rPr>
        <w:t>Для мужчин-респондентов получение помощи от работодателя более значимо, чем для женщин.</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4. За год сократилась доля </w:t>
      </w:r>
      <w:proofErr w:type="gramStart"/>
      <w:r w:rsidRPr="00C12F83">
        <w:rPr>
          <w:rFonts w:ascii="Times New Roman" w:hAnsi="Times New Roman" w:cs="Times New Roman"/>
          <w:sz w:val="28"/>
          <w:szCs w:val="28"/>
        </w:rPr>
        <w:t>опрошенных</w:t>
      </w:r>
      <w:proofErr w:type="gramEnd"/>
      <w:r w:rsidRPr="00C12F83">
        <w:rPr>
          <w:rFonts w:ascii="Times New Roman" w:hAnsi="Times New Roman" w:cs="Times New Roman"/>
          <w:sz w:val="28"/>
          <w:szCs w:val="28"/>
        </w:rPr>
        <w:t>, получавши</w:t>
      </w:r>
      <w:r w:rsidR="00A745F6" w:rsidRPr="00C12F83">
        <w:rPr>
          <w:rFonts w:ascii="Times New Roman" w:hAnsi="Times New Roman" w:cs="Times New Roman"/>
          <w:sz w:val="28"/>
          <w:szCs w:val="28"/>
        </w:rPr>
        <w:t>х</w:t>
      </w:r>
      <w:r w:rsidRPr="00C12F83">
        <w:rPr>
          <w:rFonts w:ascii="Times New Roman" w:hAnsi="Times New Roman" w:cs="Times New Roman"/>
          <w:sz w:val="28"/>
          <w:szCs w:val="28"/>
        </w:rPr>
        <w:t xml:space="preserve"> поддержку со стороны работодателя.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5. Доля предпринимателей за год сократилась на 10 процентных пунктов.</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6. В отличие от респондентов-женщин</w:t>
      </w:r>
      <w:r w:rsidR="00A745F6" w:rsidRPr="00C12F83">
        <w:rPr>
          <w:rFonts w:ascii="Times New Roman" w:hAnsi="Times New Roman" w:cs="Times New Roman"/>
          <w:sz w:val="28"/>
          <w:szCs w:val="28"/>
        </w:rPr>
        <w:t>,</w:t>
      </w:r>
      <w:r w:rsidRPr="00C12F83">
        <w:rPr>
          <w:rFonts w:ascii="Times New Roman" w:hAnsi="Times New Roman" w:cs="Times New Roman"/>
          <w:sz w:val="28"/>
          <w:szCs w:val="28"/>
        </w:rPr>
        <w:t xml:space="preserve"> респонденты-мужчины участвовали в усыновлении детей.</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7. Чаще всего респонденты указывали участие работодателя в связи с </w:t>
      </w:r>
      <w:r w:rsidR="00A745F6" w:rsidRPr="00C12F83">
        <w:rPr>
          <w:rFonts w:ascii="Times New Roman" w:hAnsi="Times New Roman" w:cs="Times New Roman"/>
          <w:sz w:val="28"/>
          <w:szCs w:val="28"/>
        </w:rPr>
        <w:t>рожде</w:t>
      </w:r>
      <w:r w:rsidR="0073469C" w:rsidRPr="00C12F83">
        <w:rPr>
          <w:rFonts w:ascii="Times New Roman" w:hAnsi="Times New Roman" w:cs="Times New Roman"/>
          <w:sz w:val="28"/>
          <w:szCs w:val="28"/>
        </w:rPr>
        <w:t xml:space="preserve">нием </w:t>
      </w:r>
      <w:r w:rsidRPr="00C12F83">
        <w:rPr>
          <w:rFonts w:ascii="Times New Roman" w:hAnsi="Times New Roman" w:cs="Times New Roman"/>
          <w:sz w:val="28"/>
          <w:szCs w:val="28"/>
        </w:rPr>
        <w:t>и воспитанием детей.</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8. Ожидания семейных россиян от работодателя отличаются от того, какую помощь </w:t>
      </w:r>
      <w:r w:rsidR="00A745F6" w:rsidRPr="00C12F83">
        <w:rPr>
          <w:rFonts w:ascii="Times New Roman" w:hAnsi="Times New Roman" w:cs="Times New Roman"/>
          <w:sz w:val="28"/>
          <w:szCs w:val="28"/>
        </w:rPr>
        <w:t xml:space="preserve">они </w:t>
      </w:r>
      <w:r w:rsidRPr="00C12F83">
        <w:rPr>
          <w:rFonts w:ascii="Times New Roman" w:hAnsi="Times New Roman" w:cs="Times New Roman"/>
          <w:sz w:val="28"/>
          <w:szCs w:val="28"/>
        </w:rPr>
        <w:t>реально получают.</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9. Важность получения помощи от работодателя оценивается респондентами с семьями скорее высоко.</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1, 4, 7, 9</w:t>
      </w:r>
      <w:r w:rsidR="00A745F6" w:rsidRPr="00C12F83">
        <w:rPr>
          <w:rFonts w:ascii="Times New Roman" w:hAnsi="Times New Roman" w:cs="Times New Roman"/>
          <w:b/>
          <w:sz w:val="28"/>
          <w:szCs w:val="28"/>
        </w:rPr>
        <w:t>.</w:t>
      </w:r>
    </w:p>
    <w:p w:rsidR="00375BD0" w:rsidRPr="00C12F83" w:rsidRDefault="00375BD0"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w:t>
      </w:r>
      <w:r w:rsidR="00C12F83">
        <w:rPr>
          <w:rFonts w:ascii="Times New Roman" w:hAnsi="Times New Roman" w:cs="Times New Roman"/>
          <w:i/>
          <w:sz w:val="28"/>
          <w:szCs w:val="28"/>
        </w:rPr>
        <w:br/>
      </w:r>
      <w:r w:rsidRPr="00C12F83">
        <w:rPr>
          <w:rFonts w:ascii="Times New Roman" w:hAnsi="Times New Roman" w:cs="Times New Roman"/>
          <w:i/>
          <w:sz w:val="28"/>
          <w:szCs w:val="28"/>
        </w:rPr>
        <w:t xml:space="preserve">1 балл. При выборе более 7 вариантов ответа – 0 баллов. </w:t>
      </w:r>
      <w:r w:rsidRPr="00C12F83">
        <w:rPr>
          <w:rFonts w:ascii="Times New Roman" w:eastAsia="Times New Roman" w:hAnsi="Times New Roman" w:cs="Times New Roman"/>
          <w:i/>
          <w:sz w:val="28"/>
          <w:szCs w:val="28"/>
        </w:rPr>
        <w:t xml:space="preserve">Максимум за задание – 4 балла. </w:t>
      </w:r>
    </w:p>
    <w:p w:rsidR="00E54709" w:rsidRPr="00C12F83" w:rsidRDefault="00E54709" w:rsidP="00C12F83">
      <w:pPr>
        <w:spacing w:after="0" w:line="240" w:lineRule="auto"/>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5. На сколько за год изменилось количество респондентов, которые получили от работодателя помощь, аналогичную </w:t>
      </w:r>
      <w:proofErr w:type="gramStart"/>
      <w:r w:rsidR="0073469C" w:rsidRPr="00C12F83">
        <w:rPr>
          <w:rFonts w:ascii="Times New Roman" w:hAnsi="Times New Roman" w:cs="Times New Roman"/>
          <w:b/>
          <w:sz w:val="28"/>
          <w:szCs w:val="28"/>
        </w:rPr>
        <w:t>приведённой</w:t>
      </w:r>
      <w:proofErr w:type="gramEnd"/>
      <w:r w:rsidR="0073469C" w:rsidRPr="00C12F83">
        <w:rPr>
          <w:rFonts w:ascii="Times New Roman" w:hAnsi="Times New Roman" w:cs="Times New Roman"/>
          <w:b/>
          <w:sz w:val="28"/>
          <w:szCs w:val="28"/>
        </w:rPr>
        <w:t xml:space="preserve"> </w:t>
      </w:r>
      <w:r w:rsidRPr="00C12F83">
        <w:rPr>
          <w:rFonts w:ascii="Times New Roman" w:hAnsi="Times New Roman" w:cs="Times New Roman"/>
          <w:b/>
          <w:sz w:val="28"/>
          <w:szCs w:val="28"/>
        </w:rPr>
        <w:t>ниже?</w:t>
      </w:r>
    </w:p>
    <w:p w:rsidR="00E54709" w:rsidRPr="00C12F83" w:rsidRDefault="00375BD0" w:rsidP="00C12F83">
      <w:pPr>
        <w:spacing w:after="0" w:line="240" w:lineRule="auto"/>
        <w:jc w:val="both"/>
        <w:rPr>
          <w:rFonts w:ascii="Times New Roman" w:hAnsi="Times New Roman" w:cs="Times New Roman"/>
          <w:sz w:val="28"/>
          <w:szCs w:val="28"/>
        </w:rPr>
      </w:pPr>
      <w:r w:rsidRPr="00C12F83">
        <w:rPr>
          <w:rFonts w:ascii="Times New Roman" w:hAnsi="Times New Roman" w:cs="Times New Roman"/>
          <w:sz w:val="28"/>
          <w:szCs w:val="28"/>
        </w:rPr>
        <w:t>«</w:t>
      </w:r>
      <w:proofErr w:type="spellStart"/>
      <w:r w:rsidRPr="00C12F83">
        <w:rPr>
          <w:rFonts w:ascii="Times New Roman" w:hAnsi="Times New Roman" w:cs="Times New Roman"/>
          <w:sz w:val="28"/>
          <w:szCs w:val="28"/>
        </w:rPr>
        <w:t>Сбер</w:t>
      </w:r>
      <w:proofErr w:type="spellEnd"/>
      <w:r w:rsidRPr="00C12F83">
        <w:rPr>
          <w:rFonts w:ascii="Times New Roman" w:hAnsi="Times New Roman" w:cs="Times New Roman"/>
          <w:sz w:val="28"/>
          <w:szCs w:val="28"/>
        </w:rPr>
        <w:t xml:space="preserve"> увидел у нас игрушку „</w:t>
      </w:r>
      <w:proofErr w:type="spellStart"/>
      <w:r w:rsidRPr="00C12F83">
        <w:rPr>
          <w:rFonts w:ascii="Times New Roman" w:hAnsi="Times New Roman" w:cs="Times New Roman"/>
          <w:sz w:val="28"/>
          <w:szCs w:val="28"/>
        </w:rPr>
        <w:t>Комодик</w:t>
      </w:r>
      <w:proofErr w:type="spellEnd"/>
      <w:r w:rsidRPr="00C12F83">
        <w:rPr>
          <w:rFonts w:ascii="Times New Roman" w:hAnsi="Times New Roman" w:cs="Times New Roman"/>
          <w:sz w:val="28"/>
          <w:szCs w:val="28"/>
        </w:rPr>
        <w:t>. Сортировка мусора“ и заказал 80</w:t>
      </w:r>
      <w:r w:rsidR="00A745F6" w:rsidRPr="00C12F83">
        <w:rPr>
          <w:rFonts w:ascii="Times New Roman" w:hAnsi="Times New Roman" w:cs="Times New Roman"/>
          <w:sz w:val="28"/>
          <w:szCs w:val="28"/>
        </w:rPr>
        <w:t> </w:t>
      </w:r>
      <w:r w:rsidRPr="00C12F83">
        <w:rPr>
          <w:rFonts w:ascii="Times New Roman" w:hAnsi="Times New Roman" w:cs="Times New Roman"/>
          <w:sz w:val="28"/>
          <w:szCs w:val="28"/>
        </w:rPr>
        <w:t xml:space="preserve">000 штук для детей сотрудников, потому что это было необычно и укладывалось в повестку заботы об экологии,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рассказывал предприниматель. На этот год мы приготовили </w:t>
      </w:r>
      <w:r w:rsidR="0073469C" w:rsidRPr="00C12F83">
        <w:rPr>
          <w:rFonts w:ascii="Times New Roman" w:hAnsi="Times New Roman" w:cs="Times New Roman"/>
          <w:sz w:val="28"/>
          <w:szCs w:val="28"/>
        </w:rPr>
        <w:t xml:space="preserve">ещё </w:t>
      </w:r>
      <w:r w:rsidRPr="00C12F83">
        <w:rPr>
          <w:rFonts w:ascii="Times New Roman" w:hAnsi="Times New Roman" w:cs="Times New Roman"/>
          <w:sz w:val="28"/>
          <w:szCs w:val="28"/>
        </w:rPr>
        <w:t xml:space="preserve">несколько идей: игрушечный грузовик с конфетами для логистической компании и фигурный </w:t>
      </w:r>
      <w:proofErr w:type="spellStart"/>
      <w:r w:rsidRPr="00C12F83">
        <w:rPr>
          <w:rFonts w:ascii="Times New Roman" w:hAnsi="Times New Roman" w:cs="Times New Roman"/>
          <w:sz w:val="28"/>
          <w:szCs w:val="28"/>
        </w:rPr>
        <w:t>пазл</w:t>
      </w:r>
      <w:proofErr w:type="spellEnd"/>
      <w:r w:rsidRPr="00C12F83">
        <w:rPr>
          <w:rFonts w:ascii="Times New Roman" w:hAnsi="Times New Roman" w:cs="Times New Roman"/>
          <w:sz w:val="28"/>
          <w:szCs w:val="28"/>
        </w:rPr>
        <w:t xml:space="preserve">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для строительной фирмы»</w:t>
      </w:r>
      <w:r w:rsidR="00A745F6" w:rsidRPr="00C12F83">
        <w:rPr>
          <w:rFonts w:ascii="Times New Roman" w:hAnsi="Times New Roman" w:cs="Times New Roman"/>
          <w:sz w:val="28"/>
          <w:szCs w:val="28"/>
        </w:rPr>
        <w:t>.</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округлите до целого числа.</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12</w:t>
      </w:r>
    </w:p>
    <w:p w:rsidR="00E54709" w:rsidRPr="00C12F83" w:rsidRDefault="00375BD0" w:rsidP="00C12F83">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За верный ответ – 1 балл.</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6. Укажите</w:t>
      </w:r>
      <w:r w:rsidR="00A745F6" w:rsidRPr="00C12F83">
        <w:rPr>
          <w:rFonts w:ascii="Times New Roman" w:hAnsi="Times New Roman" w:cs="Times New Roman"/>
          <w:b/>
          <w:sz w:val="28"/>
          <w:szCs w:val="28"/>
        </w:rPr>
        <w:t>,</w:t>
      </w:r>
      <w:r w:rsidRPr="00C12F83">
        <w:rPr>
          <w:rFonts w:ascii="Times New Roman" w:hAnsi="Times New Roman" w:cs="Times New Roman"/>
          <w:b/>
          <w:sz w:val="28"/>
          <w:szCs w:val="28"/>
        </w:rPr>
        <w:t xml:space="preserve"> на сколько процентов отличается доля женщин-респондентов, считающих важным получение помощи от работодателя, от доли так же </w:t>
      </w:r>
      <w:r w:rsidR="00DC699F" w:rsidRPr="00C12F83">
        <w:rPr>
          <w:rFonts w:ascii="Times New Roman" w:hAnsi="Times New Roman" w:cs="Times New Roman"/>
          <w:b/>
          <w:sz w:val="28"/>
          <w:szCs w:val="28"/>
        </w:rPr>
        <w:t xml:space="preserve">считающих </w:t>
      </w:r>
      <w:r w:rsidRPr="00C12F83">
        <w:rPr>
          <w:rFonts w:ascii="Times New Roman" w:hAnsi="Times New Roman" w:cs="Times New Roman"/>
          <w:b/>
          <w:sz w:val="28"/>
          <w:szCs w:val="28"/>
        </w:rPr>
        <w:t>мужчин.</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округлите до целого числа.</w:t>
      </w:r>
    </w:p>
    <w:p w:rsidR="00E54709" w:rsidRPr="00C12F83" w:rsidRDefault="00E54709" w:rsidP="00C12F83">
      <w:pPr>
        <w:spacing w:after="0" w:line="240" w:lineRule="auto"/>
        <w:jc w:val="both"/>
        <w:rPr>
          <w:rFonts w:ascii="Times New Roman" w:hAnsi="Times New Roman" w:cs="Times New Roman"/>
          <w:b/>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19</w:t>
      </w:r>
    </w:p>
    <w:p w:rsidR="00E54709" w:rsidRPr="00C12F83" w:rsidRDefault="00375BD0" w:rsidP="00C12F83">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За верный ответ – 1 балл.</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7. Укажите А) минимально и Б) максимально возможные значения долей респондентов, в 2024 году от</w:t>
      </w:r>
      <w:r w:rsidR="0073485A" w:rsidRPr="00C12F83">
        <w:rPr>
          <w:rFonts w:ascii="Times New Roman" w:hAnsi="Times New Roman" w:cs="Times New Roman"/>
          <w:b/>
          <w:sz w:val="28"/>
          <w:szCs w:val="28"/>
        </w:rPr>
        <w:t>м</w:t>
      </w:r>
      <w:r w:rsidRPr="00C12F83">
        <w:rPr>
          <w:rFonts w:ascii="Times New Roman" w:hAnsi="Times New Roman" w:cs="Times New Roman"/>
          <w:b/>
          <w:sz w:val="28"/>
          <w:szCs w:val="28"/>
        </w:rPr>
        <w:t xml:space="preserve">етивших </w:t>
      </w:r>
      <w:r w:rsidR="0073485A" w:rsidRPr="00C12F83">
        <w:rPr>
          <w:rFonts w:ascii="Times New Roman" w:hAnsi="Times New Roman" w:cs="Times New Roman"/>
          <w:b/>
          <w:sz w:val="28"/>
          <w:szCs w:val="28"/>
        </w:rPr>
        <w:t>получение</w:t>
      </w:r>
      <w:r w:rsidRPr="00C12F83">
        <w:rPr>
          <w:rFonts w:ascii="Times New Roman" w:hAnsi="Times New Roman" w:cs="Times New Roman"/>
          <w:b/>
          <w:sz w:val="28"/>
          <w:szCs w:val="28"/>
        </w:rPr>
        <w:t xml:space="preserve"> материальной помощи от работодателя.</w:t>
      </w:r>
    </w:p>
    <w:p w:rsidR="00E54709" w:rsidRPr="00C12F83" w:rsidRDefault="00E54709" w:rsidP="00C12F83">
      <w:pPr>
        <w:spacing w:after="0" w:line="240" w:lineRule="auto"/>
        <w:jc w:val="both"/>
        <w:rPr>
          <w:rFonts w:ascii="Times New Roman" w:hAnsi="Times New Roman" w:cs="Times New Roman"/>
          <w:b/>
          <w:sz w:val="28"/>
          <w:szCs w:val="28"/>
        </w:rPr>
      </w:pPr>
    </w:p>
    <w:p w:rsidR="00F74827" w:rsidRPr="00C12F83" w:rsidRDefault="00F74827"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А) 13</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Б) 36</w:t>
      </w:r>
    </w:p>
    <w:p w:rsidR="00E54709" w:rsidRPr="00C12F83" w:rsidRDefault="00375BD0" w:rsidP="00C12F83">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 xml:space="preserve">За </w:t>
      </w:r>
      <w:r w:rsidR="00DE3CD8" w:rsidRPr="00C12F83">
        <w:rPr>
          <w:rFonts w:ascii="Times New Roman" w:hAnsi="Times New Roman" w:cs="Times New Roman"/>
          <w:i/>
          <w:sz w:val="28"/>
          <w:szCs w:val="28"/>
        </w:rPr>
        <w:t xml:space="preserve">каждый </w:t>
      </w:r>
      <w:r w:rsidRPr="00C12F83">
        <w:rPr>
          <w:rFonts w:ascii="Times New Roman" w:hAnsi="Times New Roman" w:cs="Times New Roman"/>
          <w:i/>
          <w:sz w:val="28"/>
          <w:szCs w:val="28"/>
        </w:rPr>
        <w:t>верный ответ – 1 балл.</w:t>
      </w:r>
      <w:r w:rsidR="00DE3CD8" w:rsidRPr="00C12F83">
        <w:rPr>
          <w:rFonts w:ascii="Times New Roman" w:hAnsi="Times New Roman" w:cs="Times New Roman"/>
          <w:i/>
          <w:sz w:val="28"/>
          <w:szCs w:val="28"/>
        </w:rPr>
        <w:t xml:space="preserve"> Максимум </w:t>
      </w:r>
      <w:r w:rsidRPr="00C12F83">
        <w:rPr>
          <w:rFonts w:ascii="Times New Roman" w:hAnsi="Times New Roman" w:cs="Times New Roman"/>
          <w:i/>
          <w:sz w:val="28"/>
          <w:szCs w:val="28"/>
        </w:rPr>
        <w:t xml:space="preserve">за задание 7 </w:t>
      </w:r>
      <w:r w:rsidR="00DE3CD8" w:rsidRPr="00C12F83">
        <w:rPr>
          <w:rFonts w:ascii="Times New Roman" w:hAnsi="Times New Roman" w:cs="Times New Roman"/>
          <w:i/>
          <w:sz w:val="28"/>
          <w:szCs w:val="28"/>
        </w:rPr>
        <w:t>– 2 балла.</w:t>
      </w:r>
    </w:p>
    <w:p w:rsidR="0068589C" w:rsidRDefault="0068589C" w:rsidP="00C12F83">
      <w:pPr>
        <w:spacing w:after="0" w:line="240" w:lineRule="auto"/>
        <w:jc w:val="both"/>
        <w:rPr>
          <w:rFonts w:ascii="Times New Roman" w:hAnsi="Times New Roman" w:cs="Times New Roman"/>
          <w:b/>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Ознакомьтесь с текстом и выполните задания 8</w:t>
      </w:r>
      <w:r w:rsidR="00DE3CD8" w:rsidRPr="00C12F83">
        <w:rPr>
          <w:rFonts w:ascii="Times New Roman" w:hAnsi="Times New Roman" w:cs="Times New Roman"/>
          <w:b/>
          <w:sz w:val="28"/>
          <w:szCs w:val="28"/>
        </w:rPr>
        <w:t>–</w:t>
      </w:r>
      <w:r w:rsidRPr="00C12F83">
        <w:rPr>
          <w:rFonts w:ascii="Times New Roman" w:hAnsi="Times New Roman" w:cs="Times New Roman"/>
          <w:b/>
          <w:sz w:val="28"/>
          <w:szCs w:val="28"/>
        </w:rPr>
        <w:t>1</w:t>
      </w:r>
      <w:r w:rsidR="00C77DF4" w:rsidRPr="00C12F83">
        <w:rPr>
          <w:rFonts w:ascii="Times New Roman" w:hAnsi="Times New Roman" w:cs="Times New Roman"/>
          <w:b/>
          <w:sz w:val="28"/>
          <w:szCs w:val="28"/>
        </w:rPr>
        <w:t>6</w:t>
      </w:r>
      <w:r w:rsidRPr="00C12F83">
        <w:rPr>
          <w:rFonts w:ascii="Times New Roman" w:hAnsi="Times New Roman" w:cs="Times New Roman"/>
          <w:b/>
          <w:sz w:val="28"/>
          <w:szCs w:val="28"/>
        </w:rPr>
        <w:t>.</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color w:val="000000"/>
          <w:sz w:val="28"/>
          <w:szCs w:val="28"/>
        </w:rPr>
        <w:t xml:space="preserve">(I) Экономисты давно предложили рассматривать науку как рынок внимания. Первым из обществоведов, кто использовал экономическую терминологию, описывая при этом, как устроена наука, был социолог Роберт Мертон, который видел науку как рынок идей, а институты современной науки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как механизмы обеспечения прав собственности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правда, собственности интеллектуальной.</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color w:val="000000"/>
          <w:sz w:val="28"/>
          <w:szCs w:val="28"/>
        </w:rPr>
        <w:t xml:space="preserve">(II) По Мертону, наука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необычный </w:t>
      </w:r>
      <w:r w:rsidRPr="00C12F83">
        <w:rPr>
          <w:rFonts w:ascii="Times New Roman" w:hAnsi="Times New Roman" w:cs="Times New Roman"/>
          <w:sz w:val="28"/>
          <w:szCs w:val="28"/>
        </w:rPr>
        <w:t xml:space="preserve">рынок: здесь </w:t>
      </w:r>
      <w:r w:rsidR="0073469C" w:rsidRPr="00C12F83">
        <w:rPr>
          <w:rFonts w:ascii="Times New Roman" w:hAnsi="Times New Roman" w:cs="Times New Roman"/>
          <w:sz w:val="28"/>
          <w:szCs w:val="28"/>
        </w:rPr>
        <w:t xml:space="preserve">всё </w:t>
      </w:r>
      <w:r w:rsidRPr="00C12F83">
        <w:rPr>
          <w:rFonts w:ascii="Times New Roman" w:hAnsi="Times New Roman" w:cs="Times New Roman"/>
          <w:sz w:val="28"/>
          <w:szCs w:val="28"/>
        </w:rPr>
        <w:t xml:space="preserve">можно получить бесплатно. В </w:t>
      </w:r>
      <w:proofErr w:type="gramStart"/>
      <w:r w:rsidRPr="00C12F83">
        <w:rPr>
          <w:rFonts w:ascii="Times New Roman" w:hAnsi="Times New Roman" w:cs="Times New Roman"/>
          <w:sz w:val="28"/>
          <w:szCs w:val="28"/>
        </w:rPr>
        <w:t>более прикладных</w:t>
      </w:r>
      <w:proofErr w:type="gramEnd"/>
      <w:r w:rsidRPr="00C12F83">
        <w:rPr>
          <w:rFonts w:ascii="Times New Roman" w:hAnsi="Times New Roman" w:cs="Times New Roman"/>
          <w:sz w:val="28"/>
          <w:szCs w:val="28"/>
        </w:rPr>
        <w:t xml:space="preserve"> сферах информация </w:t>
      </w:r>
      <w:r w:rsidR="0073469C" w:rsidRPr="00C12F83">
        <w:rPr>
          <w:rFonts w:ascii="Times New Roman" w:hAnsi="Times New Roman" w:cs="Times New Roman"/>
          <w:sz w:val="28"/>
          <w:szCs w:val="28"/>
        </w:rPr>
        <w:t xml:space="preserve">продаётся </w:t>
      </w:r>
      <w:r w:rsidRPr="00C12F83">
        <w:rPr>
          <w:rFonts w:ascii="Times New Roman" w:hAnsi="Times New Roman" w:cs="Times New Roman"/>
          <w:sz w:val="28"/>
          <w:szCs w:val="28"/>
        </w:rPr>
        <w:t xml:space="preserve">и за доступ к ней нужно платить. Но в фундаментальной науке </w:t>
      </w:r>
      <w:r w:rsidR="0073469C" w:rsidRPr="00C12F83">
        <w:rPr>
          <w:rFonts w:ascii="Times New Roman" w:hAnsi="Times New Roman" w:cs="Times New Roman"/>
          <w:sz w:val="28"/>
          <w:szCs w:val="28"/>
        </w:rPr>
        <w:t>учёные</w:t>
      </w:r>
      <w:r w:rsidRPr="00C12F83">
        <w:rPr>
          <w:rFonts w:ascii="Times New Roman" w:hAnsi="Times New Roman" w:cs="Times New Roman"/>
          <w:sz w:val="28"/>
          <w:szCs w:val="28"/>
        </w:rPr>
        <w:t>, делая свои знания общедоступными, не получают за это непосредственного вознаграждения. Более того, чтобы опубликовать статью в некоторых журналах, им приходится платить взносы, которые частично покрывают расходы на рецензирование и работу редакций. Публикация статьи может стать значительной экономической затратой.</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(III) Так почему </w:t>
      </w:r>
      <w:r w:rsidR="0073469C" w:rsidRPr="00C12F83">
        <w:rPr>
          <w:rFonts w:ascii="Times New Roman" w:hAnsi="Times New Roman" w:cs="Times New Roman"/>
          <w:sz w:val="28"/>
          <w:szCs w:val="28"/>
        </w:rPr>
        <w:t xml:space="preserve">учёные </w:t>
      </w:r>
      <w:r w:rsidRPr="00C12F83">
        <w:rPr>
          <w:rFonts w:ascii="Times New Roman" w:hAnsi="Times New Roman" w:cs="Times New Roman"/>
          <w:sz w:val="28"/>
          <w:szCs w:val="28"/>
        </w:rPr>
        <w:t xml:space="preserve">продолжают делиться информацией даже себе в убыток? Мертон утверждает, что это становится возможным благодаря институтам интеллектуальной собственности. Мы можем получить новые данные бесплатно, но должны заплатить признанием. Валюта в этих рыночных отношениях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выражение благодарности со стороны коллег. При использовании информации мы всегда указываем источник, для чего существует формализованная практика цитирования. Использовать чужие идеи, не сославшись на первоисточник,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значит заниматься плагиатом. Это чуть ли не самое страшное, что может случиться с </w:t>
      </w:r>
      <w:r w:rsidR="0073469C" w:rsidRPr="00C12F83">
        <w:rPr>
          <w:rFonts w:ascii="Times New Roman" w:hAnsi="Times New Roman" w:cs="Times New Roman"/>
          <w:sz w:val="28"/>
          <w:szCs w:val="28"/>
        </w:rPr>
        <w:t>учёным</w:t>
      </w:r>
      <w:r w:rsidRPr="00C12F83">
        <w:rPr>
          <w:rFonts w:ascii="Times New Roman" w:hAnsi="Times New Roman" w:cs="Times New Roman"/>
          <w:sz w:val="28"/>
          <w:szCs w:val="28"/>
        </w:rPr>
        <w:t xml:space="preserve">. Характерно, что современное понимание авторства в науке появляется одновременно с </w:t>
      </w:r>
      <w:r w:rsidR="0073469C" w:rsidRPr="00C12F83">
        <w:rPr>
          <w:rFonts w:ascii="Times New Roman" w:hAnsi="Times New Roman" w:cs="Times New Roman"/>
          <w:sz w:val="28"/>
          <w:szCs w:val="28"/>
        </w:rPr>
        <w:t>рожд</w:t>
      </w:r>
      <w:r w:rsidR="00F2739E" w:rsidRPr="00C12F83">
        <w:rPr>
          <w:rFonts w:ascii="Times New Roman" w:hAnsi="Times New Roman" w:cs="Times New Roman"/>
          <w:sz w:val="28"/>
          <w:szCs w:val="28"/>
        </w:rPr>
        <w:t>е</w:t>
      </w:r>
      <w:r w:rsidR="0073469C" w:rsidRPr="00C12F83">
        <w:rPr>
          <w:rFonts w:ascii="Times New Roman" w:hAnsi="Times New Roman" w:cs="Times New Roman"/>
          <w:sz w:val="28"/>
          <w:szCs w:val="28"/>
        </w:rPr>
        <w:t xml:space="preserve">нием </w:t>
      </w:r>
      <w:r w:rsidRPr="00C12F83">
        <w:rPr>
          <w:rFonts w:ascii="Times New Roman" w:hAnsi="Times New Roman" w:cs="Times New Roman"/>
          <w:sz w:val="28"/>
          <w:szCs w:val="28"/>
        </w:rPr>
        <w:t>современной экспериментальной науки и, по Мертону и его коллегам, оказывается необходимым условием этого рождения.</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(IV) Другое условие взрывного развития науки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это институты, которые регулярно конвертируют признание коллег в материальное поощрение. Известные </w:t>
      </w:r>
      <w:r w:rsidR="0073469C" w:rsidRPr="00C12F83">
        <w:rPr>
          <w:rFonts w:ascii="Times New Roman" w:hAnsi="Times New Roman" w:cs="Times New Roman"/>
          <w:sz w:val="28"/>
          <w:szCs w:val="28"/>
        </w:rPr>
        <w:t xml:space="preserve">учёные </w:t>
      </w:r>
      <w:r w:rsidRPr="00C12F83">
        <w:rPr>
          <w:rFonts w:ascii="Times New Roman" w:hAnsi="Times New Roman" w:cs="Times New Roman"/>
          <w:sz w:val="28"/>
          <w:szCs w:val="28"/>
        </w:rPr>
        <w:t xml:space="preserve">получают работу в престижных университетах. Хотя те, кто читает их статьи, не платят им напрямую, другие организации вознаграждают </w:t>
      </w:r>
      <w:r w:rsidR="0073469C" w:rsidRPr="00C12F83">
        <w:rPr>
          <w:rFonts w:ascii="Times New Roman" w:hAnsi="Times New Roman" w:cs="Times New Roman"/>
          <w:sz w:val="28"/>
          <w:szCs w:val="28"/>
        </w:rPr>
        <w:t xml:space="preserve">учёных </w:t>
      </w:r>
      <w:r w:rsidRPr="00C12F83">
        <w:rPr>
          <w:rFonts w:ascii="Times New Roman" w:hAnsi="Times New Roman" w:cs="Times New Roman"/>
          <w:sz w:val="28"/>
          <w:szCs w:val="28"/>
        </w:rPr>
        <w:t>за полученное от коллег признание вполне материальным образом.</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sz w:val="28"/>
          <w:szCs w:val="28"/>
        </w:rPr>
        <w:t xml:space="preserve">(V) Аналогия с рынком, однако, оказывается несовершенной. Информация не обменивается на признание напрямую: люди могут не признавать, что получили от кого-то информацию, а могут притворяться, что получили, хотя на самом деле нет (например, ритуально цитируя тексты, которые они не читали). Циркуляция информации и циркуляция признания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два </w:t>
      </w:r>
      <w:r w:rsidRPr="00C12F83">
        <w:rPr>
          <w:rFonts w:ascii="Times New Roman" w:hAnsi="Times New Roman" w:cs="Times New Roman"/>
          <w:color w:val="000000"/>
          <w:sz w:val="28"/>
          <w:szCs w:val="28"/>
        </w:rPr>
        <w:t xml:space="preserve">связанных, но </w:t>
      </w:r>
      <w:r w:rsidR="0073469C" w:rsidRPr="00C12F83">
        <w:rPr>
          <w:rFonts w:ascii="Times New Roman" w:hAnsi="Times New Roman" w:cs="Times New Roman"/>
          <w:sz w:val="28"/>
          <w:szCs w:val="28"/>
        </w:rPr>
        <w:t>всё</w:t>
      </w:r>
      <w:r w:rsidRPr="00C12F83">
        <w:rPr>
          <w:rFonts w:ascii="Times New Roman" w:hAnsi="Times New Roman" w:cs="Times New Roman"/>
          <w:color w:val="000000"/>
          <w:sz w:val="28"/>
          <w:szCs w:val="28"/>
        </w:rPr>
        <w:t xml:space="preserve">-таки разных процесса, каждый со своей логикой. И логика циркуляции признания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это логика церемониального обмена.</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color w:val="000000"/>
          <w:sz w:val="28"/>
          <w:szCs w:val="28"/>
        </w:rPr>
        <w:t xml:space="preserve">(VI) Самым важным исследователем церемониального измерения человеческого поведения считается социолог Эрвин </w:t>
      </w:r>
      <w:proofErr w:type="spellStart"/>
      <w:r w:rsidRPr="00C12F83">
        <w:rPr>
          <w:rFonts w:ascii="Times New Roman" w:hAnsi="Times New Roman" w:cs="Times New Roman"/>
          <w:color w:val="000000"/>
          <w:sz w:val="28"/>
          <w:szCs w:val="28"/>
        </w:rPr>
        <w:t>Гоффман</w:t>
      </w:r>
      <w:proofErr w:type="spellEnd"/>
      <w:r w:rsidRPr="00C12F83">
        <w:rPr>
          <w:rFonts w:ascii="Times New Roman" w:hAnsi="Times New Roman" w:cs="Times New Roman"/>
          <w:color w:val="000000"/>
          <w:sz w:val="28"/>
          <w:szCs w:val="28"/>
        </w:rPr>
        <w:t xml:space="preserve">, который изучал, как люди взаимодействуют лицом к лицу. </w:t>
      </w:r>
      <w:proofErr w:type="spellStart"/>
      <w:r w:rsidRPr="00C12F83">
        <w:rPr>
          <w:rFonts w:ascii="Times New Roman" w:hAnsi="Times New Roman" w:cs="Times New Roman"/>
          <w:color w:val="000000"/>
          <w:sz w:val="28"/>
          <w:szCs w:val="28"/>
        </w:rPr>
        <w:t>Гоффман</w:t>
      </w:r>
      <w:proofErr w:type="spellEnd"/>
      <w:r w:rsidRPr="00C12F83">
        <w:rPr>
          <w:rFonts w:ascii="Times New Roman" w:hAnsi="Times New Roman" w:cs="Times New Roman"/>
          <w:color w:val="000000"/>
          <w:sz w:val="28"/>
          <w:szCs w:val="28"/>
        </w:rPr>
        <w:t xml:space="preserve"> противопоставлял два измерения человеческого взаимодействия: субстантивное и церемониальное. Первое описывает то, что, согласно общепринятому определению ситуации, люди делают. Церемониальное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то, какую информацию они сообщают или выдают о себе в ходе этого. Применительно к науке субстантивное измерение соответствует традиционному пониманию научной коммуникации как обмена информацией. Церемониальное измерение соответствует информации, которую участники и наблюдатели получают друг о друге в ходе этого обмена.</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color w:val="000000"/>
          <w:sz w:val="28"/>
          <w:szCs w:val="28"/>
        </w:rPr>
        <w:t xml:space="preserve">(VII) Хотя </w:t>
      </w:r>
      <w:proofErr w:type="spellStart"/>
      <w:r w:rsidRPr="00C12F83">
        <w:rPr>
          <w:rFonts w:ascii="Times New Roman" w:hAnsi="Times New Roman" w:cs="Times New Roman"/>
          <w:color w:val="000000"/>
          <w:sz w:val="28"/>
          <w:szCs w:val="28"/>
        </w:rPr>
        <w:t>Гоффман</w:t>
      </w:r>
      <w:proofErr w:type="spellEnd"/>
      <w:r w:rsidRPr="00C12F83">
        <w:rPr>
          <w:rFonts w:ascii="Times New Roman" w:hAnsi="Times New Roman" w:cs="Times New Roman"/>
          <w:color w:val="000000"/>
          <w:sz w:val="28"/>
          <w:szCs w:val="28"/>
        </w:rPr>
        <w:t xml:space="preserve"> не писал о науке, многие аспекты повседневного взаимодействия, которые он описывал, применимы к научной коммуникации. В конечном </w:t>
      </w:r>
      <w:proofErr w:type="gramStart"/>
      <w:r w:rsidRPr="00C12F83">
        <w:rPr>
          <w:rFonts w:ascii="Times New Roman" w:hAnsi="Times New Roman" w:cs="Times New Roman"/>
          <w:color w:val="000000"/>
          <w:sz w:val="28"/>
          <w:szCs w:val="28"/>
        </w:rPr>
        <w:t>счете</w:t>
      </w:r>
      <w:proofErr w:type="gramEnd"/>
      <w:r w:rsidRPr="00C12F83">
        <w:rPr>
          <w:rFonts w:ascii="Times New Roman" w:hAnsi="Times New Roman" w:cs="Times New Roman"/>
          <w:color w:val="000000"/>
          <w:sz w:val="28"/>
          <w:szCs w:val="28"/>
        </w:rPr>
        <w:t xml:space="preserve"> любая человеческая коммуникация в </w:t>
      </w:r>
      <w:r w:rsidRPr="00C12F83">
        <w:rPr>
          <w:rFonts w:ascii="Times New Roman" w:hAnsi="Times New Roman" w:cs="Times New Roman"/>
          <w:sz w:val="28"/>
          <w:szCs w:val="28"/>
        </w:rPr>
        <w:t xml:space="preserve">значительной мере строится по модели взаимодействий лицом к лицу, которые </w:t>
      </w:r>
      <w:proofErr w:type="spellStart"/>
      <w:r w:rsidRPr="00C12F83">
        <w:rPr>
          <w:rFonts w:ascii="Times New Roman" w:hAnsi="Times New Roman" w:cs="Times New Roman"/>
          <w:sz w:val="28"/>
          <w:szCs w:val="28"/>
        </w:rPr>
        <w:t>Гоффман</w:t>
      </w:r>
      <w:proofErr w:type="spellEnd"/>
      <w:r w:rsidRPr="00C12F83">
        <w:rPr>
          <w:rFonts w:ascii="Times New Roman" w:hAnsi="Times New Roman" w:cs="Times New Roman"/>
          <w:sz w:val="28"/>
          <w:szCs w:val="28"/>
        </w:rPr>
        <w:t xml:space="preserve"> изучал в первую очередь. Эти идеи можно применить даже в таких </w:t>
      </w:r>
      <w:r w:rsidR="0073469C" w:rsidRPr="00C12F83">
        <w:rPr>
          <w:rFonts w:ascii="Times New Roman" w:hAnsi="Times New Roman" w:cs="Times New Roman"/>
          <w:sz w:val="28"/>
          <w:szCs w:val="28"/>
        </w:rPr>
        <w:t xml:space="preserve">отдалённых </w:t>
      </w:r>
      <w:r w:rsidRPr="00C12F83">
        <w:rPr>
          <w:rFonts w:ascii="Times New Roman" w:hAnsi="Times New Roman" w:cs="Times New Roman"/>
          <w:sz w:val="28"/>
          <w:szCs w:val="28"/>
        </w:rPr>
        <w:t xml:space="preserve">от непосредственного повседневного взаимодействия областях, как </w:t>
      </w:r>
      <w:r w:rsidR="0073469C" w:rsidRPr="00C12F83">
        <w:rPr>
          <w:rFonts w:ascii="Times New Roman" w:hAnsi="Times New Roman" w:cs="Times New Roman"/>
          <w:sz w:val="28"/>
          <w:szCs w:val="28"/>
        </w:rPr>
        <w:t xml:space="preserve">подсчёт </w:t>
      </w:r>
      <w:r w:rsidRPr="00C12F83">
        <w:rPr>
          <w:rFonts w:ascii="Times New Roman" w:hAnsi="Times New Roman" w:cs="Times New Roman"/>
          <w:sz w:val="28"/>
          <w:szCs w:val="28"/>
        </w:rPr>
        <w:t>показателей научной продуктивности.</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sz w:val="28"/>
          <w:szCs w:val="28"/>
        </w:rPr>
        <w:t xml:space="preserve">(VIII) Хотя официальная цель научной коммуникации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передача знаний и фактов, при публикации научной статьи мы сообщаем окружающим множество сведений о самих себе. Мы показываем способность </w:t>
      </w:r>
      <w:r w:rsidRPr="00C12F83">
        <w:rPr>
          <w:rFonts w:ascii="Times New Roman" w:hAnsi="Times New Roman" w:cs="Times New Roman"/>
          <w:color w:val="000000"/>
          <w:sz w:val="28"/>
          <w:szCs w:val="28"/>
        </w:rPr>
        <w:t>воспринимать аргументы предшественников, сообщаем, какие работы нам известны, какие контраргументы мы можем предвидеть и кого из коллег мы призна</w:t>
      </w:r>
      <w:r w:rsidR="00AC0095" w:rsidRPr="00C12F83">
        <w:rPr>
          <w:rFonts w:ascii="Times New Roman" w:hAnsi="Times New Roman" w:cs="Times New Roman"/>
          <w:color w:val="000000"/>
          <w:sz w:val="28"/>
          <w:szCs w:val="28"/>
        </w:rPr>
        <w:t>ё</w:t>
      </w:r>
      <w:r w:rsidRPr="00C12F83">
        <w:rPr>
          <w:rFonts w:ascii="Times New Roman" w:hAnsi="Times New Roman" w:cs="Times New Roman"/>
          <w:color w:val="000000"/>
          <w:sz w:val="28"/>
          <w:szCs w:val="28"/>
        </w:rPr>
        <w:t xml:space="preserve">м достойными внимания. </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color w:val="000000"/>
          <w:sz w:val="28"/>
          <w:szCs w:val="28"/>
        </w:rPr>
        <w:t xml:space="preserve">(IX) Следствием существования институтов науки, которые вознаграждают за признание коллегами, является то, что </w:t>
      </w:r>
      <w:r w:rsidR="0073469C" w:rsidRPr="00C12F83">
        <w:rPr>
          <w:rFonts w:ascii="Times New Roman" w:hAnsi="Times New Roman" w:cs="Times New Roman"/>
          <w:sz w:val="28"/>
          <w:szCs w:val="28"/>
        </w:rPr>
        <w:t xml:space="preserve">учёные </w:t>
      </w:r>
      <w:r w:rsidRPr="00C12F83">
        <w:rPr>
          <w:rFonts w:ascii="Times New Roman" w:hAnsi="Times New Roman" w:cs="Times New Roman"/>
          <w:color w:val="000000"/>
          <w:sz w:val="28"/>
          <w:szCs w:val="28"/>
        </w:rPr>
        <w:t xml:space="preserve">начинают публиковать работы, чтобы получить от других подтверждение своей способности к их созданию, а не из-за желания поделиться открытиями или потому, что им есть что сказать. Как и в остальной жизни, церемониальное измерение может начать господствовать над </w:t>
      </w:r>
      <w:proofErr w:type="gramStart"/>
      <w:r w:rsidRPr="00C12F83">
        <w:rPr>
          <w:rFonts w:ascii="Times New Roman" w:hAnsi="Times New Roman" w:cs="Times New Roman"/>
          <w:color w:val="000000"/>
          <w:sz w:val="28"/>
          <w:szCs w:val="28"/>
        </w:rPr>
        <w:t>субстантивным</w:t>
      </w:r>
      <w:proofErr w:type="gramEnd"/>
      <w:r w:rsidRPr="00C12F83">
        <w:rPr>
          <w:rFonts w:ascii="Times New Roman" w:hAnsi="Times New Roman" w:cs="Times New Roman"/>
          <w:color w:val="000000"/>
          <w:sz w:val="28"/>
          <w:szCs w:val="28"/>
        </w:rPr>
        <w:t xml:space="preserve">. </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color w:val="000000"/>
          <w:sz w:val="28"/>
          <w:szCs w:val="28"/>
        </w:rPr>
        <w:t xml:space="preserve">(X) В академическом русском языке есть свой речевой этикет. </w:t>
      </w:r>
      <w:proofErr w:type="gramStart"/>
      <w:r w:rsidRPr="00C12F83">
        <w:rPr>
          <w:rFonts w:ascii="Times New Roman" w:hAnsi="Times New Roman" w:cs="Times New Roman"/>
          <w:color w:val="000000"/>
          <w:sz w:val="28"/>
          <w:szCs w:val="28"/>
        </w:rPr>
        <w:t xml:space="preserve">Например, в учреждениях старой закалки аспирантам рекомендуется избегать местоимения «я» и </w:t>
      </w:r>
      <w:r w:rsidR="00AC0095" w:rsidRPr="00C12F83">
        <w:rPr>
          <w:rFonts w:ascii="Times New Roman" w:hAnsi="Times New Roman" w:cs="Times New Roman"/>
          <w:color w:val="000000"/>
          <w:sz w:val="28"/>
          <w:szCs w:val="28"/>
        </w:rPr>
        <w:t>стараться</w:t>
      </w:r>
      <w:r w:rsidRPr="00C12F83">
        <w:rPr>
          <w:rFonts w:ascii="Times New Roman" w:hAnsi="Times New Roman" w:cs="Times New Roman"/>
          <w:color w:val="000000"/>
          <w:sz w:val="28"/>
          <w:szCs w:val="28"/>
        </w:rPr>
        <w:t xml:space="preserve"> говорить от лица группы: «мы считаем, что…»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или использовать безличные конструкции: «предполагается, что…», «считается, что…».</w:t>
      </w:r>
      <w:proofErr w:type="gramEnd"/>
      <w:r w:rsidRPr="00C12F83">
        <w:rPr>
          <w:rFonts w:ascii="Times New Roman" w:hAnsi="Times New Roman" w:cs="Times New Roman"/>
          <w:color w:val="000000"/>
          <w:sz w:val="28"/>
          <w:szCs w:val="28"/>
        </w:rPr>
        <w:t xml:space="preserve"> Здесь можно провести прямые параллели с антропологическими и социолингвистическими теориями вежливости, которые изучают речевой этикет в повседневной жизни, где также можно найти множество примеров </w:t>
      </w:r>
      <w:proofErr w:type="spellStart"/>
      <w:r w:rsidRPr="00C12F83">
        <w:rPr>
          <w:rFonts w:ascii="Times New Roman" w:hAnsi="Times New Roman" w:cs="Times New Roman"/>
          <w:color w:val="000000"/>
          <w:sz w:val="28"/>
          <w:szCs w:val="28"/>
        </w:rPr>
        <w:t>хэджинга</w:t>
      </w:r>
      <w:proofErr w:type="spellEnd"/>
      <w:r w:rsidRPr="00C12F83">
        <w:rPr>
          <w:rFonts w:ascii="Times New Roman" w:hAnsi="Times New Roman" w:cs="Times New Roman"/>
          <w:color w:val="000000"/>
          <w:sz w:val="28"/>
          <w:szCs w:val="28"/>
        </w:rPr>
        <w:t xml:space="preserve">. Но именно в академическом языке эта практика достигает своего пика. Любой научный текст, даже самый технический и сухой,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это риторическое послание, которое должно засвидетельствовать приверженность автора ценностям науки, продемонстрировать скромность и почтение к авторитету</w:t>
      </w:r>
      <w:r w:rsidR="00AC0095"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в общем, полноценная презентация себя. </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(XI) Надо заметить, что, хотя какие-то темы академического церемониала универсальны для всех групп современных </w:t>
      </w:r>
      <w:r w:rsidR="0073469C" w:rsidRPr="00C12F83">
        <w:rPr>
          <w:rFonts w:ascii="Times New Roman" w:hAnsi="Times New Roman" w:cs="Times New Roman"/>
          <w:sz w:val="28"/>
          <w:szCs w:val="28"/>
        </w:rPr>
        <w:t>учёных</w:t>
      </w:r>
      <w:r w:rsidRPr="00C12F83">
        <w:rPr>
          <w:rFonts w:ascii="Times New Roman" w:hAnsi="Times New Roman" w:cs="Times New Roman"/>
          <w:sz w:val="28"/>
          <w:szCs w:val="28"/>
        </w:rPr>
        <w:t xml:space="preserve">, другие варьируются от одной академической культуры или субкультуры к другой и выстраивают символические границы между ними. В российских социальных науках, например, имеется явный разрыв между поколениями, и различия в церемониале часто заставляют группы по обе его стороны предполагать, что представители другой группы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ненастоящие </w:t>
      </w:r>
      <w:r w:rsidR="0073469C" w:rsidRPr="00C12F83">
        <w:rPr>
          <w:rFonts w:ascii="Times New Roman" w:hAnsi="Times New Roman" w:cs="Times New Roman"/>
          <w:sz w:val="28"/>
          <w:szCs w:val="28"/>
        </w:rPr>
        <w:t>учёные</w:t>
      </w:r>
      <w:r w:rsidRPr="00C12F83">
        <w:rPr>
          <w:rFonts w:ascii="Times New Roman" w:hAnsi="Times New Roman" w:cs="Times New Roman"/>
          <w:sz w:val="28"/>
          <w:szCs w:val="28"/>
        </w:rPr>
        <w:t>.</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(XII) Публикация статьи в журнале означает</w:t>
      </w:r>
      <w:r w:rsidRPr="00C12F83">
        <w:rPr>
          <w:rFonts w:ascii="Times New Roman" w:hAnsi="Times New Roman" w:cs="Times New Roman"/>
          <w:color w:val="000000"/>
          <w:sz w:val="28"/>
          <w:szCs w:val="28"/>
        </w:rPr>
        <w:t xml:space="preserve">, что авторы смогли написать текст, который рецензенты оценили выше, чем тексты других потенциальных </w:t>
      </w:r>
      <w:r w:rsidRPr="00C12F83">
        <w:rPr>
          <w:rFonts w:ascii="Times New Roman" w:hAnsi="Times New Roman" w:cs="Times New Roman"/>
          <w:sz w:val="28"/>
          <w:szCs w:val="28"/>
        </w:rPr>
        <w:t xml:space="preserve">авторов, и что журнал не смог получить авторов лучше. </w:t>
      </w:r>
      <w:proofErr w:type="spellStart"/>
      <w:r w:rsidRPr="00C12F83">
        <w:rPr>
          <w:rFonts w:ascii="Times New Roman" w:hAnsi="Times New Roman" w:cs="Times New Roman"/>
          <w:sz w:val="28"/>
          <w:szCs w:val="28"/>
        </w:rPr>
        <w:t>Коммуницируя</w:t>
      </w:r>
      <w:proofErr w:type="spellEnd"/>
      <w:r w:rsidRPr="00C12F83">
        <w:rPr>
          <w:rFonts w:ascii="Times New Roman" w:hAnsi="Times New Roman" w:cs="Times New Roman"/>
          <w:sz w:val="28"/>
          <w:szCs w:val="28"/>
        </w:rPr>
        <w:t xml:space="preserve">, </w:t>
      </w:r>
      <w:r w:rsidR="0073469C" w:rsidRPr="00C12F83">
        <w:rPr>
          <w:rFonts w:ascii="Times New Roman" w:hAnsi="Times New Roman" w:cs="Times New Roman"/>
          <w:sz w:val="28"/>
          <w:szCs w:val="28"/>
        </w:rPr>
        <w:t xml:space="preserve">учёные </w:t>
      </w:r>
      <w:r w:rsidRPr="00C12F83">
        <w:rPr>
          <w:rFonts w:ascii="Times New Roman" w:hAnsi="Times New Roman" w:cs="Times New Roman"/>
          <w:sz w:val="28"/>
          <w:szCs w:val="28"/>
        </w:rPr>
        <w:t>постоянно производят статусы друг друга, и во многих отношениях это церемониальное измерение субъективно часто заслоняет от них субстантивное. Сколько человек пришло кого-то послушать (или сколько просмотров собрало чь</w:t>
      </w:r>
      <w:r w:rsidR="00AC0095" w:rsidRPr="00C12F83">
        <w:rPr>
          <w:rFonts w:ascii="Times New Roman" w:hAnsi="Times New Roman" w:cs="Times New Roman"/>
          <w:sz w:val="28"/>
          <w:szCs w:val="28"/>
        </w:rPr>
        <w:t>ё</w:t>
      </w:r>
      <w:r w:rsidRPr="00C12F83">
        <w:rPr>
          <w:rFonts w:ascii="Times New Roman" w:hAnsi="Times New Roman" w:cs="Times New Roman"/>
          <w:sz w:val="28"/>
          <w:szCs w:val="28"/>
        </w:rPr>
        <w:t xml:space="preserve">-то видео)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факт, который для сообщества </w:t>
      </w:r>
      <w:r w:rsidR="0073469C" w:rsidRPr="00C12F83">
        <w:rPr>
          <w:rFonts w:ascii="Times New Roman" w:hAnsi="Times New Roman" w:cs="Times New Roman"/>
          <w:sz w:val="28"/>
          <w:szCs w:val="28"/>
        </w:rPr>
        <w:t xml:space="preserve">учёных </w:t>
      </w:r>
      <w:r w:rsidRPr="00C12F83">
        <w:rPr>
          <w:rFonts w:ascii="Times New Roman" w:hAnsi="Times New Roman" w:cs="Times New Roman"/>
          <w:color w:val="000000"/>
          <w:sz w:val="28"/>
          <w:szCs w:val="28"/>
        </w:rPr>
        <w:t xml:space="preserve">может казаться не менее важным, </w:t>
      </w:r>
      <w:r w:rsidRPr="00C12F83">
        <w:rPr>
          <w:rFonts w:ascii="Times New Roman" w:hAnsi="Times New Roman" w:cs="Times New Roman"/>
          <w:sz w:val="28"/>
          <w:szCs w:val="28"/>
        </w:rPr>
        <w:t>чем</w:t>
      </w:r>
      <w:r w:rsidR="00AC0095" w:rsidRPr="00C12F83">
        <w:rPr>
          <w:rFonts w:ascii="Times New Roman" w:hAnsi="Times New Roman" w:cs="Times New Roman"/>
          <w:sz w:val="28"/>
          <w:szCs w:val="28"/>
        </w:rPr>
        <w:t xml:space="preserve"> </w:t>
      </w:r>
      <w:r w:rsidRPr="00C12F83">
        <w:rPr>
          <w:rFonts w:ascii="Times New Roman" w:hAnsi="Times New Roman" w:cs="Times New Roman"/>
          <w:sz w:val="28"/>
          <w:szCs w:val="28"/>
        </w:rPr>
        <w:t xml:space="preserve">то, что было сказано. </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sz w:val="28"/>
          <w:szCs w:val="28"/>
        </w:rPr>
        <w:t xml:space="preserve">(XIII) Ситуация меняется, когда на арене возникают бюрократы, в руках которых финансирование науки. Любая бюрократия требует обоснования распределения общественных средств, при этом ни один чиновник не имеет легитимного права определить, что является прорывным направлением и куда эти средства направить. Это могут сделать только сами </w:t>
      </w:r>
      <w:r w:rsidR="0073469C" w:rsidRPr="00C12F83">
        <w:rPr>
          <w:rFonts w:ascii="Times New Roman" w:hAnsi="Times New Roman" w:cs="Times New Roman"/>
          <w:sz w:val="28"/>
          <w:szCs w:val="28"/>
        </w:rPr>
        <w:t>учёные</w:t>
      </w:r>
      <w:r w:rsidRPr="00C12F83">
        <w:rPr>
          <w:rFonts w:ascii="Times New Roman" w:hAnsi="Times New Roman" w:cs="Times New Roman"/>
          <w:sz w:val="28"/>
          <w:szCs w:val="28"/>
        </w:rPr>
        <w:t xml:space="preserve">. Но привлечение </w:t>
      </w:r>
      <w:r w:rsidR="0073469C" w:rsidRPr="00C12F83">
        <w:rPr>
          <w:rFonts w:ascii="Times New Roman" w:hAnsi="Times New Roman" w:cs="Times New Roman"/>
          <w:sz w:val="28"/>
          <w:szCs w:val="28"/>
        </w:rPr>
        <w:t xml:space="preserve">учёных </w:t>
      </w:r>
      <w:r w:rsidRPr="00C12F83">
        <w:rPr>
          <w:rFonts w:ascii="Times New Roman" w:hAnsi="Times New Roman" w:cs="Times New Roman"/>
          <w:sz w:val="28"/>
          <w:szCs w:val="28"/>
        </w:rPr>
        <w:t>в качестве экспертов для вынесения суждения всегда вызывает подозрение, что они будут одобрять работу тех, кто принадлежит к той же партии, или тех, на чь</w:t>
      </w:r>
      <w:r w:rsidR="00AC0095" w:rsidRPr="00C12F83">
        <w:rPr>
          <w:rFonts w:ascii="Times New Roman" w:hAnsi="Times New Roman" w:cs="Times New Roman"/>
          <w:sz w:val="28"/>
          <w:szCs w:val="28"/>
        </w:rPr>
        <w:t>ё</w:t>
      </w:r>
      <w:r w:rsidRPr="00C12F83">
        <w:rPr>
          <w:rFonts w:ascii="Times New Roman" w:hAnsi="Times New Roman" w:cs="Times New Roman"/>
          <w:sz w:val="28"/>
          <w:szCs w:val="28"/>
        </w:rPr>
        <w:t xml:space="preserve"> одобрение они сами рассчитывают, и топить представителей конкурирующей партии. Чтобы решить эту проблему, можно прислушаться к голосу научного сообщества в целом, измерить общее количество признания, которым надел</w:t>
      </w:r>
      <w:r w:rsidR="00AC0095" w:rsidRPr="00C12F83">
        <w:rPr>
          <w:rFonts w:ascii="Times New Roman" w:hAnsi="Times New Roman" w:cs="Times New Roman"/>
          <w:sz w:val="28"/>
          <w:szCs w:val="28"/>
        </w:rPr>
        <w:t>ё</w:t>
      </w:r>
      <w:r w:rsidRPr="00C12F83">
        <w:rPr>
          <w:rFonts w:ascii="Times New Roman" w:hAnsi="Times New Roman" w:cs="Times New Roman"/>
          <w:sz w:val="28"/>
          <w:szCs w:val="28"/>
        </w:rPr>
        <w:t xml:space="preserve">н тот или иной представитель,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например, в форме цитирования. Беда этой конструкции в том, что </w:t>
      </w:r>
      <w:r w:rsidR="0073469C" w:rsidRPr="00C12F83">
        <w:rPr>
          <w:rFonts w:ascii="Times New Roman" w:hAnsi="Times New Roman" w:cs="Times New Roman"/>
          <w:sz w:val="28"/>
          <w:szCs w:val="28"/>
        </w:rPr>
        <w:t>учёные всё</w:t>
      </w:r>
      <w:r w:rsidRPr="00C12F83">
        <w:rPr>
          <w:rFonts w:ascii="Times New Roman" w:hAnsi="Times New Roman" w:cs="Times New Roman"/>
          <w:sz w:val="28"/>
          <w:szCs w:val="28"/>
        </w:rPr>
        <w:t xml:space="preserve">-таки рано или поздно замечают, что за ними подглядывают, особенно если подглядывание завершается распределением денежных средств. Хуже всего, говорят критики, то, что церемониальное измерение окончательно </w:t>
      </w:r>
      <w:r w:rsidR="0073469C" w:rsidRPr="00C12F83">
        <w:rPr>
          <w:rFonts w:ascii="Times New Roman" w:hAnsi="Times New Roman" w:cs="Times New Roman"/>
          <w:sz w:val="28"/>
          <w:szCs w:val="28"/>
        </w:rPr>
        <w:t xml:space="preserve">берёт </w:t>
      </w:r>
      <w:r w:rsidRPr="00C12F83">
        <w:rPr>
          <w:rFonts w:ascii="Times New Roman" w:hAnsi="Times New Roman" w:cs="Times New Roman"/>
          <w:sz w:val="28"/>
          <w:szCs w:val="28"/>
        </w:rPr>
        <w:t xml:space="preserve">верх над </w:t>
      </w:r>
      <w:proofErr w:type="gramStart"/>
      <w:r w:rsidRPr="00C12F83">
        <w:rPr>
          <w:rFonts w:ascii="Times New Roman" w:hAnsi="Times New Roman" w:cs="Times New Roman"/>
          <w:sz w:val="28"/>
          <w:szCs w:val="28"/>
        </w:rPr>
        <w:t>субстантивным</w:t>
      </w:r>
      <w:proofErr w:type="gramEnd"/>
      <w:r w:rsidRPr="00C12F83">
        <w:rPr>
          <w:rFonts w:ascii="Times New Roman" w:hAnsi="Times New Roman" w:cs="Times New Roman"/>
          <w:sz w:val="28"/>
          <w:szCs w:val="28"/>
        </w:rPr>
        <w:t xml:space="preserve"> и публикация статей из средства сообщить об открытиях превращается в самоцель. Это в лучшем случае </w:t>
      </w:r>
      <w:r w:rsidR="0073469C" w:rsidRPr="00C12F83">
        <w:rPr>
          <w:rFonts w:ascii="Times New Roman" w:hAnsi="Times New Roman" w:cs="Times New Roman"/>
          <w:sz w:val="28"/>
          <w:szCs w:val="28"/>
        </w:rPr>
        <w:t xml:space="preserve">ведёт </w:t>
      </w:r>
      <w:r w:rsidRPr="00C12F83">
        <w:rPr>
          <w:rFonts w:ascii="Times New Roman" w:hAnsi="Times New Roman" w:cs="Times New Roman"/>
          <w:sz w:val="28"/>
          <w:szCs w:val="28"/>
        </w:rPr>
        <w:t xml:space="preserve">к перепроизводству текстов, а в худшем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к фальсификации </w:t>
      </w:r>
      <w:r w:rsidRPr="00C12F83">
        <w:rPr>
          <w:rFonts w:ascii="Times New Roman" w:hAnsi="Times New Roman" w:cs="Times New Roman"/>
          <w:color w:val="000000"/>
          <w:sz w:val="28"/>
          <w:szCs w:val="28"/>
        </w:rPr>
        <w:t xml:space="preserve">научных результатов. </w:t>
      </w:r>
    </w:p>
    <w:p w:rsidR="00E54709" w:rsidRPr="00C12F83" w:rsidRDefault="00AC0095" w:rsidP="00C12F83">
      <w:pPr>
        <w:shd w:val="clear" w:color="auto" w:fill="FFFFFF"/>
        <w:spacing w:after="0" w:line="240" w:lineRule="auto"/>
        <w:jc w:val="right"/>
        <w:rPr>
          <w:rFonts w:ascii="Times New Roman" w:hAnsi="Times New Roman" w:cs="Times New Roman"/>
          <w:i/>
          <w:color w:val="000000"/>
          <w:sz w:val="28"/>
          <w:szCs w:val="28"/>
        </w:rPr>
      </w:pPr>
      <w:r w:rsidRPr="00C12F83">
        <w:rPr>
          <w:rFonts w:ascii="Times New Roman" w:hAnsi="Times New Roman" w:cs="Times New Roman"/>
          <w:i/>
          <w:color w:val="000000"/>
          <w:sz w:val="28"/>
          <w:szCs w:val="28"/>
        </w:rPr>
        <w:t xml:space="preserve">(По материалам </w:t>
      </w:r>
      <w:proofErr w:type="spellStart"/>
      <w:r w:rsidRPr="00C12F83">
        <w:rPr>
          <w:rFonts w:ascii="Times New Roman" w:hAnsi="Times New Roman" w:cs="Times New Roman"/>
          <w:i/>
          <w:color w:val="000000"/>
          <w:sz w:val="28"/>
          <w:szCs w:val="28"/>
        </w:rPr>
        <w:t>ПостНауки</w:t>
      </w:r>
      <w:proofErr w:type="spellEnd"/>
      <w:r w:rsidRPr="00C12F83">
        <w:rPr>
          <w:rFonts w:ascii="Times New Roman" w:hAnsi="Times New Roman" w:cs="Times New Roman"/>
          <w:i/>
          <w:color w:val="000000"/>
          <w:sz w:val="28"/>
          <w:szCs w:val="28"/>
        </w:rPr>
        <w:t>)</w:t>
      </w:r>
    </w:p>
    <w:p w:rsidR="00E54709" w:rsidRPr="00C12F83" w:rsidRDefault="00E54709" w:rsidP="00C12F83">
      <w:pPr>
        <w:shd w:val="clear" w:color="auto" w:fill="FFFFFF"/>
        <w:spacing w:after="0" w:line="240" w:lineRule="auto"/>
        <w:jc w:val="both"/>
        <w:rPr>
          <w:rFonts w:ascii="Times New Roman" w:hAnsi="Times New Roman" w:cs="Times New Roman"/>
          <w:color w:val="000000"/>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8. Укажите номе</w:t>
      </w:r>
      <w:proofErr w:type="gramStart"/>
      <w:r w:rsidRPr="00C12F83">
        <w:rPr>
          <w:rFonts w:ascii="Times New Roman" w:hAnsi="Times New Roman" w:cs="Times New Roman"/>
          <w:b/>
          <w:sz w:val="28"/>
          <w:szCs w:val="28"/>
        </w:rPr>
        <w:t>р(</w:t>
      </w:r>
      <w:proofErr w:type="gramEnd"/>
      <w:r w:rsidRPr="00C12F83">
        <w:rPr>
          <w:rFonts w:ascii="Times New Roman" w:hAnsi="Times New Roman" w:cs="Times New Roman"/>
          <w:b/>
          <w:sz w:val="28"/>
          <w:szCs w:val="28"/>
        </w:rPr>
        <w:t>-а) абзаца(-ев), в котором(-ых) приводится термин, обозначающий результаты деятельности в описываемой в тексте общественной сфере.</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I, III</w:t>
      </w:r>
    </w:p>
    <w:p w:rsidR="00C77DF4" w:rsidRPr="00C12F83" w:rsidRDefault="00C77DF4"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w:t>
      </w:r>
      <w:r w:rsidR="00C12F83">
        <w:rPr>
          <w:rFonts w:ascii="Times New Roman" w:hAnsi="Times New Roman" w:cs="Times New Roman"/>
          <w:i/>
          <w:sz w:val="28"/>
          <w:szCs w:val="28"/>
        </w:rPr>
        <w:br/>
      </w:r>
      <w:r w:rsidRPr="00C12F83">
        <w:rPr>
          <w:rFonts w:ascii="Times New Roman" w:hAnsi="Times New Roman" w:cs="Times New Roman"/>
          <w:i/>
          <w:sz w:val="28"/>
          <w:szCs w:val="28"/>
        </w:rPr>
        <w:t>0 балл</w:t>
      </w:r>
      <w:r w:rsidR="006A0DC6" w:rsidRPr="00C12F83">
        <w:rPr>
          <w:rFonts w:ascii="Times New Roman" w:hAnsi="Times New Roman" w:cs="Times New Roman"/>
          <w:i/>
          <w:sz w:val="28"/>
          <w:szCs w:val="28"/>
        </w:rPr>
        <w:t>ов</w:t>
      </w:r>
      <w:r w:rsidRPr="00C12F83">
        <w:rPr>
          <w:rFonts w:ascii="Times New Roman" w:hAnsi="Times New Roman" w:cs="Times New Roman"/>
          <w:i/>
          <w:sz w:val="28"/>
          <w:szCs w:val="28"/>
        </w:rPr>
        <w:t xml:space="preserve">. При выборе более 3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pacing w:after="0" w:line="240" w:lineRule="auto"/>
        <w:jc w:val="both"/>
        <w:rPr>
          <w:rFonts w:ascii="Times New Roman" w:hAnsi="Times New Roman" w:cs="Times New Roman"/>
          <w:sz w:val="28"/>
          <w:szCs w:val="28"/>
        </w:rPr>
      </w:pPr>
    </w:p>
    <w:p w:rsidR="00E54709"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9</w:t>
      </w:r>
      <w:r w:rsidR="00375BD0" w:rsidRPr="00C12F83">
        <w:rPr>
          <w:rFonts w:ascii="Times New Roman" w:hAnsi="Times New Roman" w:cs="Times New Roman"/>
          <w:b/>
          <w:sz w:val="28"/>
          <w:szCs w:val="28"/>
        </w:rPr>
        <w:t xml:space="preserve">. Из </w:t>
      </w:r>
      <w:r w:rsidR="0073469C" w:rsidRPr="00C12F83">
        <w:rPr>
          <w:rFonts w:ascii="Times New Roman" w:hAnsi="Times New Roman" w:cs="Times New Roman"/>
          <w:b/>
          <w:sz w:val="28"/>
          <w:szCs w:val="28"/>
        </w:rPr>
        <w:t xml:space="preserve">приведённых </w:t>
      </w:r>
      <w:r w:rsidR="00375BD0" w:rsidRPr="00C12F83">
        <w:rPr>
          <w:rFonts w:ascii="Times New Roman" w:hAnsi="Times New Roman" w:cs="Times New Roman"/>
          <w:b/>
          <w:sz w:val="28"/>
          <w:szCs w:val="28"/>
        </w:rPr>
        <w:t>ниже изображений выберите те, которые служат иллюстрацией явления из задания 8.</w:t>
      </w:r>
    </w:p>
    <w:p w:rsidR="00C12F83" w:rsidRPr="00C12F83" w:rsidRDefault="00C12F83" w:rsidP="00C12F83">
      <w:pPr>
        <w:spacing w:after="0" w:line="240" w:lineRule="auto"/>
        <w:jc w:val="both"/>
        <w:rPr>
          <w:rFonts w:ascii="Times New Roman" w:hAnsi="Times New Roman" w:cs="Times New Roman"/>
          <w:b/>
          <w:sz w:val="28"/>
          <w:szCs w:val="28"/>
        </w:rPr>
      </w:pPr>
    </w:p>
    <w:tbl>
      <w:tblPr>
        <w:tblStyle w:val="af0"/>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E54709" w:rsidRPr="00C12F83" w:rsidTr="00F2739E">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А. </w:t>
            </w:r>
            <w:r w:rsidRPr="00C12F83">
              <w:rPr>
                <w:noProof/>
                <w:sz w:val="28"/>
                <w:szCs w:val="28"/>
              </w:rPr>
              <w:drawing>
                <wp:inline distT="0" distB="0" distL="0" distR="0">
                  <wp:extent cx="2160000" cy="1605600"/>
                  <wp:effectExtent l="0" t="0" r="0" b="0"/>
                  <wp:docPr id="2007099480" name="image11.jpg" descr="Picture background"/>
                  <wp:cNvGraphicFramePr/>
                  <a:graphic xmlns:a="http://schemas.openxmlformats.org/drawingml/2006/main">
                    <a:graphicData uri="http://schemas.openxmlformats.org/drawingml/2006/picture">
                      <pic:pic xmlns:pic="http://schemas.openxmlformats.org/drawingml/2006/picture">
                        <pic:nvPicPr>
                          <pic:cNvPr id="0" name="image11.jpg" descr="Picture background"/>
                          <pic:cNvPicPr preferRelativeResize="0"/>
                        </pic:nvPicPr>
                        <pic:blipFill>
                          <a:blip r:embed="rId18"/>
                          <a:srcRect l="5028" t="8215" r="5143" b="16816"/>
                          <a:stretch>
                            <a:fillRect/>
                          </a:stretch>
                        </pic:blipFill>
                        <pic:spPr>
                          <a:xfrm>
                            <a:off x="0" y="0"/>
                            <a:ext cx="2160000" cy="1605600"/>
                          </a:xfrm>
                          <a:prstGeom prst="rect">
                            <a:avLst/>
                          </a:prstGeom>
                          <a:ln/>
                        </pic:spPr>
                      </pic:pic>
                    </a:graphicData>
                  </a:graphic>
                </wp:inline>
              </w:drawing>
            </w:r>
          </w:p>
        </w:tc>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Б. </w:t>
            </w:r>
            <w:r w:rsidRPr="00C12F83">
              <w:rPr>
                <w:noProof/>
                <w:sz w:val="28"/>
                <w:szCs w:val="28"/>
              </w:rPr>
              <w:drawing>
                <wp:inline distT="0" distB="0" distL="0" distR="0">
                  <wp:extent cx="2160748" cy="1425847"/>
                  <wp:effectExtent l="0" t="0" r="0" b="0"/>
                  <wp:docPr id="2007099479" name="image15.jpg" descr="Picture background"/>
                  <wp:cNvGraphicFramePr/>
                  <a:graphic xmlns:a="http://schemas.openxmlformats.org/drawingml/2006/main">
                    <a:graphicData uri="http://schemas.openxmlformats.org/drawingml/2006/picture">
                      <pic:pic xmlns:pic="http://schemas.openxmlformats.org/drawingml/2006/picture">
                        <pic:nvPicPr>
                          <pic:cNvPr id="0" name="image15.jpg" descr="Picture background"/>
                          <pic:cNvPicPr preferRelativeResize="0"/>
                        </pic:nvPicPr>
                        <pic:blipFill>
                          <a:blip r:embed="rId19"/>
                          <a:srcRect/>
                          <a:stretch>
                            <a:fillRect/>
                          </a:stretch>
                        </pic:blipFill>
                        <pic:spPr>
                          <a:xfrm>
                            <a:off x="0" y="0"/>
                            <a:ext cx="2160748" cy="1425847"/>
                          </a:xfrm>
                          <a:prstGeom prst="rect">
                            <a:avLst/>
                          </a:prstGeom>
                          <a:ln/>
                        </pic:spPr>
                      </pic:pic>
                    </a:graphicData>
                  </a:graphic>
                </wp:inline>
              </w:drawing>
            </w:r>
          </w:p>
        </w:tc>
      </w:tr>
      <w:tr w:rsidR="00E54709" w:rsidRPr="00C12F83" w:rsidTr="00F2739E">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В. </w:t>
            </w:r>
            <w:r w:rsidRPr="00C12F83">
              <w:rPr>
                <w:noProof/>
                <w:sz w:val="28"/>
                <w:szCs w:val="28"/>
              </w:rPr>
              <w:drawing>
                <wp:inline distT="0" distB="0" distL="0" distR="0">
                  <wp:extent cx="2160000" cy="1440000"/>
                  <wp:effectExtent l="0" t="0" r="0" b="0"/>
                  <wp:docPr id="2007099483" name="image20.jpg" descr="Picture background"/>
                  <wp:cNvGraphicFramePr/>
                  <a:graphic xmlns:a="http://schemas.openxmlformats.org/drawingml/2006/main">
                    <a:graphicData uri="http://schemas.openxmlformats.org/drawingml/2006/picture">
                      <pic:pic xmlns:pic="http://schemas.openxmlformats.org/drawingml/2006/picture">
                        <pic:nvPicPr>
                          <pic:cNvPr id="0" name="image20.jpg" descr="Picture background"/>
                          <pic:cNvPicPr preferRelativeResize="0"/>
                        </pic:nvPicPr>
                        <pic:blipFill>
                          <a:blip r:embed="rId20"/>
                          <a:srcRect/>
                          <a:stretch>
                            <a:fillRect/>
                          </a:stretch>
                        </pic:blipFill>
                        <pic:spPr>
                          <a:xfrm>
                            <a:off x="0" y="0"/>
                            <a:ext cx="2160000" cy="1440000"/>
                          </a:xfrm>
                          <a:prstGeom prst="rect">
                            <a:avLst/>
                          </a:prstGeom>
                          <a:ln/>
                        </pic:spPr>
                      </pic:pic>
                    </a:graphicData>
                  </a:graphic>
                </wp:inline>
              </w:drawing>
            </w:r>
          </w:p>
        </w:tc>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Г. </w:t>
            </w:r>
            <w:r w:rsidRPr="00C12F83">
              <w:rPr>
                <w:noProof/>
                <w:sz w:val="28"/>
                <w:szCs w:val="28"/>
              </w:rPr>
              <w:drawing>
                <wp:inline distT="0" distB="0" distL="0" distR="0">
                  <wp:extent cx="2160000" cy="1526400"/>
                  <wp:effectExtent l="0" t="0" r="0" b="0"/>
                  <wp:docPr id="2007099481" name="image6.jpg" descr="Picture background"/>
                  <wp:cNvGraphicFramePr/>
                  <a:graphic xmlns:a="http://schemas.openxmlformats.org/drawingml/2006/main">
                    <a:graphicData uri="http://schemas.openxmlformats.org/drawingml/2006/picture">
                      <pic:pic xmlns:pic="http://schemas.openxmlformats.org/drawingml/2006/picture">
                        <pic:nvPicPr>
                          <pic:cNvPr id="0" name="image6.jpg" descr="Picture background"/>
                          <pic:cNvPicPr preferRelativeResize="0"/>
                        </pic:nvPicPr>
                        <pic:blipFill>
                          <a:blip r:embed="rId21"/>
                          <a:srcRect l="8333" t="7000" r="8436" b="4742"/>
                          <a:stretch>
                            <a:fillRect/>
                          </a:stretch>
                        </pic:blipFill>
                        <pic:spPr>
                          <a:xfrm>
                            <a:off x="0" y="0"/>
                            <a:ext cx="2160000" cy="1526400"/>
                          </a:xfrm>
                          <a:prstGeom prst="rect">
                            <a:avLst/>
                          </a:prstGeom>
                          <a:ln/>
                        </pic:spPr>
                      </pic:pic>
                    </a:graphicData>
                  </a:graphic>
                </wp:inline>
              </w:drawing>
            </w:r>
          </w:p>
        </w:tc>
      </w:tr>
      <w:tr w:rsidR="00E54709" w:rsidRPr="00C12F83" w:rsidTr="00F2739E">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Д. </w:t>
            </w:r>
            <w:r w:rsidRPr="00C12F83">
              <w:rPr>
                <w:noProof/>
                <w:sz w:val="28"/>
                <w:szCs w:val="28"/>
              </w:rPr>
              <w:drawing>
                <wp:inline distT="0" distB="0" distL="0" distR="0">
                  <wp:extent cx="2160000" cy="1137600"/>
                  <wp:effectExtent l="0" t="0" r="0" b="0"/>
                  <wp:docPr id="2007099486" name="image7.jpg" descr="Picture background"/>
                  <wp:cNvGraphicFramePr/>
                  <a:graphic xmlns:a="http://schemas.openxmlformats.org/drawingml/2006/main">
                    <a:graphicData uri="http://schemas.openxmlformats.org/drawingml/2006/picture">
                      <pic:pic xmlns:pic="http://schemas.openxmlformats.org/drawingml/2006/picture">
                        <pic:nvPicPr>
                          <pic:cNvPr id="0" name="image7.jpg" descr="Picture background"/>
                          <pic:cNvPicPr preferRelativeResize="0"/>
                        </pic:nvPicPr>
                        <pic:blipFill>
                          <a:blip r:embed="rId22"/>
                          <a:srcRect/>
                          <a:stretch>
                            <a:fillRect/>
                          </a:stretch>
                        </pic:blipFill>
                        <pic:spPr>
                          <a:xfrm>
                            <a:off x="0" y="0"/>
                            <a:ext cx="2160000" cy="1137600"/>
                          </a:xfrm>
                          <a:prstGeom prst="rect">
                            <a:avLst/>
                          </a:prstGeom>
                          <a:ln/>
                        </pic:spPr>
                      </pic:pic>
                    </a:graphicData>
                  </a:graphic>
                </wp:inline>
              </w:drawing>
            </w:r>
          </w:p>
        </w:tc>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Е. </w:t>
            </w:r>
            <w:r w:rsidRPr="00C12F83">
              <w:rPr>
                <w:noProof/>
                <w:sz w:val="28"/>
                <w:szCs w:val="28"/>
              </w:rPr>
              <w:drawing>
                <wp:inline distT="0" distB="0" distL="0" distR="0">
                  <wp:extent cx="2575787" cy="1149350"/>
                  <wp:effectExtent l="19050" t="0" r="0" b="0"/>
                  <wp:docPr id="2007099484" name="image1.jpg" descr="Изображение выглядит как Танец, катание на коньках, обувь, мультфильм&#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анец, катание на коньках, обувь, мультфильм&#10;&#10;Автоматически созданное описание"/>
                          <pic:cNvPicPr preferRelativeResize="0"/>
                        </pic:nvPicPr>
                        <pic:blipFill>
                          <a:blip r:embed="rId23"/>
                          <a:srcRect r="8227"/>
                          <a:stretch>
                            <a:fillRect/>
                          </a:stretch>
                        </pic:blipFill>
                        <pic:spPr>
                          <a:xfrm>
                            <a:off x="0" y="0"/>
                            <a:ext cx="2575787" cy="1149350"/>
                          </a:xfrm>
                          <a:prstGeom prst="rect">
                            <a:avLst/>
                          </a:prstGeom>
                          <a:ln/>
                        </pic:spPr>
                      </pic:pic>
                    </a:graphicData>
                  </a:graphic>
                </wp:inline>
              </w:drawing>
            </w:r>
          </w:p>
        </w:tc>
      </w:tr>
      <w:tr w:rsidR="00E54709" w:rsidRPr="00C12F83" w:rsidTr="00F2739E">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Ж. </w:t>
            </w:r>
            <w:r w:rsidRPr="00C12F83">
              <w:rPr>
                <w:noProof/>
                <w:sz w:val="28"/>
                <w:szCs w:val="28"/>
              </w:rPr>
              <w:drawing>
                <wp:inline distT="0" distB="0" distL="0" distR="0">
                  <wp:extent cx="2160000" cy="1216800"/>
                  <wp:effectExtent l="0" t="0" r="0" b="0"/>
                  <wp:docPr id="2007099485" name="image2.jpg" descr="Picture background"/>
                  <wp:cNvGraphicFramePr/>
                  <a:graphic xmlns:a="http://schemas.openxmlformats.org/drawingml/2006/main">
                    <a:graphicData uri="http://schemas.openxmlformats.org/drawingml/2006/picture">
                      <pic:pic xmlns:pic="http://schemas.openxmlformats.org/drawingml/2006/picture">
                        <pic:nvPicPr>
                          <pic:cNvPr id="0" name="image2.jpg" descr="Picture background"/>
                          <pic:cNvPicPr preferRelativeResize="0"/>
                        </pic:nvPicPr>
                        <pic:blipFill>
                          <a:blip r:embed="rId24"/>
                          <a:srcRect/>
                          <a:stretch>
                            <a:fillRect/>
                          </a:stretch>
                        </pic:blipFill>
                        <pic:spPr>
                          <a:xfrm>
                            <a:off x="0" y="0"/>
                            <a:ext cx="2160000" cy="1216800"/>
                          </a:xfrm>
                          <a:prstGeom prst="rect">
                            <a:avLst/>
                          </a:prstGeom>
                          <a:ln/>
                        </pic:spPr>
                      </pic:pic>
                    </a:graphicData>
                  </a:graphic>
                </wp:inline>
              </w:drawing>
            </w:r>
          </w:p>
        </w:tc>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З. </w:t>
            </w:r>
            <w:r w:rsidRPr="00C12F83">
              <w:rPr>
                <w:noProof/>
                <w:sz w:val="28"/>
                <w:szCs w:val="28"/>
              </w:rPr>
              <w:drawing>
                <wp:inline distT="0" distB="0" distL="0" distR="0">
                  <wp:extent cx="2160000" cy="1364400"/>
                  <wp:effectExtent l="0" t="0" r="0" b="0"/>
                  <wp:docPr id="2007099487" name="image3.jpg" descr="Picture background"/>
                  <wp:cNvGraphicFramePr/>
                  <a:graphic xmlns:a="http://schemas.openxmlformats.org/drawingml/2006/main">
                    <a:graphicData uri="http://schemas.openxmlformats.org/drawingml/2006/picture">
                      <pic:pic xmlns:pic="http://schemas.openxmlformats.org/drawingml/2006/picture">
                        <pic:nvPicPr>
                          <pic:cNvPr id="0" name="image3.jpg" descr="Picture background"/>
                          <pic:cNvPicPr preferRelativeResize="0"/>
                        </pic:nvPicPr>
                        <pic:blipFill>
                          <a:blip r:embed="rId25"/>
                          <a:srcRect/>
                          <a:stretch>
                            <a:fillRect/>
                          </a:stretch>
                        </pic:blipFill>
                        <pic:spPr>
                          <a:xfrm>
                            <a:off x="0" y="0"/>
                            <a:ext cx="2160000" cy="1364400"/>
                          </a:xfrm>
                          <a:prstGeom prst="rect">
                            <a:avLst/>
                          </a:prstGeom>
                          <a:ln/>
                        </pic:spPr>
                      </pic:pic>
                    </a:graphicData>
                  </a:graphic>
                </wp:inline>
              </w:drawing>
            </w:r>
          </w:p>
        </w:tc>
      </w:tr>
    </w:tbl>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А, Г, Д, Е</w:t>
      </w:r>
      <w:r w:rsidR="00C77DF4" w:rsidRPr="00C12F83">
        <w:rPr>
          <w:rFonts w:ascii="Times New Roman" w:hAnsi="Times New Roman" w:cs="Times New Roman"/>
          <w:b/>
          <w:sz w:val="28"/>
          <w:szCs w:val="28"/>
        </w:rPr>
        <w:t>.</w:t>
      </w:r>
    </w:p>
    <w:p w:rsidR="00C77DF4" w:rsidRPr="00C12F83" w:rsidRDefault="00C77DF4"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6 вариантов ответа – 0 баллов. </w:t>
      </w:r>
      <w:r w:rsidRPr="00C12F83">
        <w:rPr>
          <w:rFonts w:ascii="Times New Roman" w:eastAsia="Times New Roman" w:hAnsi="Times New Roman" w:cs="Times New Roman"/>
          <w:i/>
          <w:sz w:val="28"/>
          <w:szCs w:val="28"/>
        </w:rPr>
        <w:t xml:space="preserve">Максимум за задание – 4 балла. </w:t>
      </w:r>
    </w:p>
    <w:p w:rsidR="00E54709" w:rsidRPr="00C12F83" w:rsidRDefault="00E54709" w:rsidP="00C12F83">
      <w:pPr>
        <w:spacing w:after="0" w:line="240" w:lineRule="auto"/>
        <w:jc w:val="both"/>
        <w:rPr>
          <w:rFonts w:ascii="Times New Roman" w:hAnsi="Times New Roman" w:cs="Times New Roman"/>
          <w:sz w:val="28"/>
          <w:szCs w:val="28"/>
        </w:rPr>
      </w:pPr>
    </w:p>
    <w:p w:rsidR="00F10A21" w:rsidRDefault="00F10A21">
      <w:pPr>
        <w:rPr>
          <w:rFonts w:ascii="Times New Roman" w:hAnsi="Times New Roman" w:cs="Times New Roman"/>
          <w:b/>
          <w:sz w:val="28"/>
          <w:szCs w:val="28"/>
        </w:rPr>
      </w:pPr>
      <w:r>
        <w:rPr>
          <w:rFonts w:ascii="Times New Roman" w:hAnsi="Times New Roman" w:cs="Times New Roman"/>
          <w:b/>
          <w:sz w:val="28"/>
          <w:szCs w:val="28"/>
        </w:rPr>
        <w:br w:type="page"/>
      </w: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10</w:t>
      </w:r>
      <w:r w:rsidR="00375BD0" w:rsidRPr="00C12F83">
        <w:rPr>
          <w:rFonts w:ascii="Times New Roman" w:hAnsi="Times New Roman" w:cs="Times New Roman"/>
          <w:b/>
          <w:sz w:val="28"/>
          <w:szCs w:val="28"/>
        </w:rPr>
        <w:t xml:space="preserve">. На основании </w:t>
      </w:r>
      <w:r w:rsidR="0073469C" w:rsidRPr="00C12F83">
        <w:rPr>
          <w:rFonts w:ascii="Times New Roman" w:hAnsi="Times New Roman" w:cs="Times New Roman"/>
          <w:b/>
          <w:sz w:val="28"/>
          <w:szCs w:val="28"/>
        </w:rPr>
        <w:t xml:space="preserve">приведённого </w:t>
      </w:r>
      <w:r w:rsidR="00375BD0" w:rsidRPr="00C12F83">
        <w:rPr>
          <w:rFonts w:ascii="Times New Roman" w:hAnsi="Times New Roman" w:cs="Times New Roman"/>
          <w:b/>
          <w:sz w:val="28"/>
          <w:szCs w:val="28"/>
        </w:rPr>
        <w:t>ниже отрывка укажите долю респондентов, разделяющих взгляды Р.</w:t>
      </w:r>
      <w:r w:rsidRPr="00C12F83">
        <w:rPr>
          <w:rFonts w:ascii="Times New Roman" w:hAnsi="Times New Roman" w:cs="Times New Roman"/>
          <w:b/>
          <w:sz w:val="28"/>
          <w:szCs w:val="28"/>
        </w:rPr>
        <w:t xml:space="preserve"> </w:t>
      </w:r>
      <w:r w:rsidR="00375BD0" w:rsidRPr="00C12F83">
        <w:rPr>
          <w:rFonts w:ascii="Times New Roman" w:hAnsi="Times New Roman" w:cs="Times New Roman"/>
          <w:b/>
          <w:sz w:val="28"/>
          <w:szCs w:val="28"/>
        </w:rPr>
        <w:t>Мертона на особенность науки как рынка.</w:t>
      </w:r>
    </w:p>
    <w:p w:rsidR="00E54709" w:rsidRPr="00C12F83" w:rsidRDefault="00375BD0" w:rsidP="00C12F83">
      <w:pPr>
        <w:spacing w:after="0" w:line="240" w:lineRule="auto"/>
        <w:jc w:val="both"/>
        <w:rPr>
          <w:rFonts w:ascii="Times New Roman" w:hAnsi="Times New Roman" w:cs="Times New Roman"/>
          <w:sz w:val="28"/>
          <w:szCs w:val="28"/>
        </w:rPr>
      </w:pPr>
      <w:r w:rsidRPr="00C12F83">
        <w:rPr>
          <w:rFonts w:ascii="Times New Roman" w:hAnsi="Times New Roman" w:cs="Times New Roman"/>
          <w:sz w:val="28"/>
          <w:szCs w:val="28"/>
        </w:rPr>
        <w:t xml:space="preserve">В ходе </w:t>
      </w:r>
      <w:r w:rsidR="0073469C" w:rsidRPr="00C12F83">
        <w:rPr>
          <w:rFonts w:ascii="Times New Roman" w:hAnsi="Times New Roman" w:cs="Times New Roman"/>
          <w:sz w:val="28"/>
          <w:szCs w:val="28"/>
        </w:rPr>
        <w:t xml:space="preserve">проведённого </w:t>
      </w:r>
      <w:r w:rsidRPr="00C12F83">
        <w:rPr>
          <w:rFonts w:ascii="Times New Roman" w:hAnsi="Times New Roman" w:cs="Times New Roman"/>
          <w:sz w:val="28"/>
          <w:szCs w:val="28"/>
        </w:rPr>
        <w:t>ВЦИОМ опроса россиян 41</w:t>
      </w:r>
      <w:r w:rsidR="00C77DF4" w:rsidRPr="00C12F83">
        <w:rPr>
          <w:rFonts w:ascii="Times New Roman" w:hAnsi="Times New Roman" w:cs="Times New Roman"/>
          <w:sz w:val="28"/>
          <w:szCs w:val="28"/>
        </w:rPr>
        <w:t xml:space="preserve"> </w:t>
      </w:r>
      <w:r w:rsidRPr="00C12F83">
        <w:rPr>
          <w:rFonts w:ascii="Times New Roman" w:hAnsi="Times New Roman" w:cs="Times New Roman"/>
          <w:sz w:val="28"/>
          <w:szCs w:val="28"/>
        </w:rPr>
        <w:t>% выразили согласие с тем, что авторы должны быть над</w:t>
      </w:r>
      <w:r w:rsidR="00C77DF4" w:rsidRPr="00C12F83">
        <w:rPr>
          <w:rFonts w:ascii="Times New Roman" w:hAnsi="Times New Roman" w:cs="Times New Roman"/>
          <w:sz w:val="28"/>
          <w:szCs w:val="28"/>
        </w:rPr>
        <w:t>ё</w:t>
      </w:r>
      <w:r w:rsidRPr="00C12F83">
        <w:rPr>
          <w:rFonts w:ascii="Times New Roman" w:hAnsi="Times New Roman" w:cs="Times New Roman"/>
          <w:sz w:val="28"/>
          <w:szCs w:val="28"/>
        </w:rPr>
        <w:t>жно защищены законом от нелегального распространения их произведений. Примерно столько же ответили, что после выхода в свет произведения становятся достоянием общественности и авторы не вправе запрещать пользователям обмениваться ими на безвозмездной основе (39</w:t>
      </w:r>
      <w:r w:rsidR="00C77DF4" w:rsidRPr="00C12F83">
        <w:rPr>
          <w:rFonts w:ascii="Times New Roman" w:hAnsi="Times New Roman" w:cs="Times New Roman"/>
          <w:sz w:val="28"/>
          <w:szCs w:val="28"/>
        </w:rPr>
        <w:t xml:space="preserve"> </w:t>
      </w:r>
      <w:r w:rsidRPr="00C12F83">
        <w:rPr>
          <w:rFonts w:ascii="Times New Roman" w:hAnsi="Times New Roman" w:cs="Times New Roman"/>
          <w:sz w:val="28"/>
          <w:szCs w:val="28"/>
        </w:rPr>
        <w:t>%). Не смогли примкнуть ни к одной из сторон 20</w:t>
      </w:r>
      <w:r w:rsidR="00C77DF4" w:rsidRPr="00C12F83">
        <w:rPr>
          <w:rFonts w:ascii="Times New Roman" w:hAnsi="Times New Roman" w:cs="Times New Roman"/>
          <w:sz w:val="28"/>
          <w:szCs w:val="28"/>
        </w:rPr>
        <w:t> </w:t>
      </w:r>
      <w:r w:rsidRPr="00C12F83">
        <w:rPr>
          <w:rFonts w:ascii="Times New Roman" w:hAnsi="Times New Roman" w:cs="Times New Roman"/>
          <w:sz w:val="28"/>
          <w:szCs w:val="28"/>
        </w:rPr>
        <w:t>%, или каждый пятый. Наибольшие затруднения вопрос вызвал у граждан с неполным средним образованием (46</w:t>
      </w:r>
      <w:r w:rsidR="00C77DF4" w:rsidRPr="00C12F83">
        <w:rPr>
          <w:rFonts w:ascii="Times New Roman" w:hAnsi="Times New Roman" w:cs="Times New Roman"/>
          <w:sz w:val="28"/>
          <w:szCs w:val="28"/>
        </w:rPr>
        <w:t xml:space="preserve"> </w:t>
      </w:r>
      <w:r w:rsidRPr="00C12F83">
        <w:rPr>
          <w:rFonts w:ascii="Times New Roman" w:hAnsi="Times New Roman" w:cs="Times New Roman"/>
          <w:sz w:val="28"/>
          <w:szCs w:val="28"/>
        </w:rPr>
        <w:t>%) и активных телезрителей (36</w:t>
      </w:r>
      <w:r w:rsidR="00C77DF4" w:rsidRPr="00C12F83">
        <w:rPr>
          <w:rFonts w:ascii="Times New Roman" w:hAnsi="Times New Roman" w:cs="Times New Roman"/>
          <w:sz w:val="28"/>
          <w:szCs w:val="28"/>
        </w:rPr>
        <w:t xml:space="preserve"> </w:t>
      </w:r>
      <w:r w:rsidRPr="00C12F83">
        <w:rPr>
          <w:rFonts w:ascii="Times New Roman" w:hAnsi="Times New Roman" w:cs="Times New Roman"/>
          <w:sz w:val="28"/>
          <w:szCs w:val="28"/>
        </w:rPr>
        <w:t>%).</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39</w:t>
      </w:r>
      <w:r w:rsidR="00C77DF4" w:rsidRPr="00C12F83">
        <w:rPr>
          <w:rFonts w:ascii="Times New Roman" w:hAnsi="Times New Roman" w:cs="Times New Roman"/>
          <w:b/>
          <w:sz w:val="28"/>
          <w:szCs w:val="28"/>
        </w:rPr>
        <w:t>.</w:t>
      </w:r>
    </w:p>
    <w:p w:rsidR="00E54709" w:rsidRPr="00C12F83" w:rsidRDefault="00375BD0" w:rsidP="00C12F83">
      <w:pPr>
        <w:spacing w:after="0" w:line="240" w:lineRule="auto"/>
        <w:rPr>
          <w:rFonts w:ascii="Times New Roman" w:hAnsi="Times New Roman" w:cs="Times New Roman"/>
          <w:i/>
          <w:sz w:val="28"/>
          <w:szCs w:val="28"/>
        </w:rPr>
      </w:pPr>
      <w:r w:rsidRPr="00C12F83">
        <w:rPr>
          <w:rFonts w:ascii="Times New Roman" w:hAnsi="Times New Roman" w:cs="Times New Roman"/>
          <w:i/>
          <w:sz w:val="28"/>
          <w:szCs w:val="28"/>
        </w:rPr>
        <w:t xml:space="preserve">За верный ответ – 1 балл.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375BD0" w:rsidRPr="00C12F83">
        <w:rPr>
          <w:rFonts w:ascii="Times New Roman" w:hAnsi="Times New Roman" w:cs="Times New Roman"/>
          <w:b/>
          <w:sz w:val="28"/>
          <w:szCs w:val="28"/>
        </w:rPr>
        <w:t xml:space="preserve">1. Из </w:t>
      </w:r>
      <w:r w:rsidR="0073469C" w:rsidRPr="00C12F83">
        <w:rPr>
          <w:rFonts w:ascii="Times New Roman" w:hAnsi="Times New Roman" w:cs="Times New Roman"/>
          <w:b/>
          <w:sz w:val="28"/>
          <w:szCs w:val="28"/>
        </w:rPr>
        <w:t xml:space="preserve">приведённых </w:t>
      </w:r>
      <w:r w:rsidR="00375BD0" w:rsidRPr="00C12F83">
        <w:rPr>
          <w:rFonts w:ascii="Times New Roman" w:hAnsi="Times New Roman" w:cs="Times New Roman"/>
          <w:b/>
          <w:sz w:val="28"/>
          <w:szCs w:val="28"/>
        </w:rPr>
        <w:t xml:space="preserve">ниже примеров выберите те, в которых </w:t>
      </w:r>
      <w:r w:rsidR="0073469C" w:rsidRPr="00C12F83">
        <w:rPr>
          <w:rFonts w:ascii="Times New Roman" w:hAnsi="Times New Roman" w:cs="Times New Roman"/>
          <w:b/>
          <w:sz w:val="28"/>
          <w:szCs w:val="28"/>
        </w:rPr>
        <w:t xml:space="preserve">приведён </w:t>
      </w:r>
      <w:r w:rsidR="00375BD0" w:rsidRPr="00C12F83">
        <w:rPr>
          <w:rFonts w:ascii="Times New Roman" w:hAnsi="Times New Roman" w:cs="Times New Roman"/>
          <w:b/>
          <w:sz w:val="28"/>
          <w:szCs w:val="28"/>
        </w:rPr>
        <w:t xml:space="preserve">тот же вид санкций, что и в </w:t>
      </w:r>
      <w:r w:rsidR="006A0DC6" w:rsidRPr="00C12F83">
        <w:rPr>
          <w:rFonts w:ascii="Times New Roman" w:hAnsi="Times New Roman" w:cs="Times New Roman"/>
          <w:b/>
          <w:sz w:val="28"/>
          <w:szCs w:val="28"/>
        </w:rPr>
        <w:t xml:space="preserve">абзаце </w:t>
      </w:r>
      <w:r w:rsidR="00375BD0" w:rsidRPr="00C12F83">
        <w:rPr>
          <w:rFonts w:ascii="Times New Roman" w:hAnsi="Times New Roman" w:cs="Times New Roman"/>
          <w:b/>
          <w:sz w:val="28"/>
          <w:szCs w:val="28"/>
        </w:rPr>
        <w:t>III.</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А. Прибывшего в Австралию общественного деятеля встретили аплодисментами. После сошествия с трапа журналист обнял своих родителей. </w:t>
      </w:r>
    </w:p>
    <w:p w:rsidR="00E54709" w:rsidRPr="00C12F83" w:rsidRDefault="00F2739E"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Б</w:t>
      </w:r>
      <w:r w:rsidR="00375BD0" w:rsidRPr="00C12F83">
        <w:rPr>
          <w:rFonts w:ascii="Times New Roman" w:hAnsi="Times New Roman" w:cs="Times New Roman"/>
          <w:sz w:val="28"/>
          <w:szCs w:val="28"/>
        </w:rPr>
        <w:t>. Женщину, отказавшуюся надеть медицинскую маску</w:t>
      </w:r>
      <w:r w:rsidR="006A0DC6"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полицейские удалили с борта </w:t>
      </w:r>
      <w:r w:rsidR="0073469C" w:rsidRPr="00C12F83">
        <w:rPr>
          <w:rFonts w:ascii="Times New Roman" w:hAnsi="Times New Roman" w:cs="Times New Roman"/>
          <w:sz w:val="28"/>
          <w:szCs w:val="28"/>
        </w:rPr>
        <w:t>самолёта</w:t>
      </w:r>
      <w:r w:rsidR="00375BD0" w:rsidRPr="00C12F83">
        <w:rPr>
          <w:rFonts w:ascii="Times New Roman" w:hAnsi="Times New Roman" w:cs="Times New Roman"/>
          <w:sz w:val="28"/>
          <w:szCs w:val="28"/>
        </w:rPr>
        <w:t>, направляющегося в Анталью.</w:t>
      </w:r>
    </w:p>
    <w:p w:rsidR="00E54709" w:rsidRPr="00C12F83" w:rsidRDefault="00F2739E"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В</w:t>
      </w:r>
      <w:r w:rsidR="00375BD0" w:rsidRPr="00C12F83">
        <w:rPr>
          <w:rFonts w:ascii="Times New Roman" w:hAnsi="Times New Roman" w:cs="Times New Roman"/>
          <w:sz w:val="28"/>
          <w:szCs w:val="28"/>
        </w:rPr>
        <w:t xml:space="preserve">. Высшие звания за ратные подвиги </w:t>
      </w:r>
      <w:r w:rsidR="001D6F1C"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Героев России </w:t>
      </w:r>
      <w:r w:rsidR="001D6F1C"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присвоены военным, проявившим особые смелость и мужество.</w:t>
      </w:r>
    </w:p>
    <w:p w:rsidR="00E54709" w:rsidRPr="00C12F83" w:rsidRDefault="00F2739E"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Г</w:t>
      </w:r>
      <w:r w:rsidR="00375BD0" w:rsidRPr="00C12F83">
        <w:rPr>
          <w:rFonts w:ascii="Times New Roman" w:hAnsi="Times New Roman" w:cs="Times New Roman"/>
          <w:sz w:val="28"/>
          <w:szCs w:val="28"/>
        </w:rPr>
        <w:t>. Депутаты предложили внести изменения в Трудовой кодекс и установить, что</w:t>
      </w:r>
      <w:r w:rsidR="006157F1"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когда в организации сумма премии зафиксирована, снижать </w:t>
      </w:r>
      <w:r w:rsidR="0073469C" w:rsidRPr="00C12F83">
        <w:rPr>
          <w:rFonts w:ascii="Times New Roman" w:hAnsi="Times New Roman" w:cs="Times New Roman"/>
          <w:sz w:val="28"/>
          <w:szCs w:val="28"/>
        </w:rPr>
        <w:t xml:space="preserve">её </w:t>
      </w:r>
      <w:r w:rsidR="00375BD0" w:rsidRPr="00C12F83">
        <w:rPr>
          <w:rFonts w:ascii="Times New Roman" w:hAnsi="Times New Roman" w:cs="Times New Roman"/>
          <w:sz w:val="28"/>
          <w:szCs w:val="28"/>
        </w:rPr>
        <w:t xml:space="preserve">нельзя, если сотрудники добросовестно трудятся. </w:t>
      </w:r>
    </w:p>
    <w:p w:rsidR="00E54709" w:rsidRPr="00C12F83" w:rsidRDefault="00F2739E"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Д</w:t>
      </w:r>
      <w:r w:rsidR="00375BD0" w:rsidRPr="00C12F83">
        <w:rPr>
          <w:rFonts w:ascii="Times New Roman" w:hAnsi="Times New Roman" w:cs="Times New Roman"/>
          <w:sz w:val="28"/>
          <w:szCs w:val="28"/>
        </w:rPr>
        <w:t xml:space="preserve">. Президент получил комплимент от журналистки из Кургана: </w:t>
      </w:r>
      <w:r w:rsidR="006157F1" w:rsidRPr="00C12F83">
        <w:rPr>
          <w:rFonts w:ascii="Times New Roman" w:hAnsi="Times New Roman" w:cs="Times New Roman"/>
          <w:sz w:val="28"/>
          <w:szCs w:val="28"/>
        </w:rPr>
        <w:t>«</w:t>
      </w:r>
      <w:r w:rsidR="00375BD0" w:rsidRPr="00C12F83">
        <w:rPr>
          <w:rFonts w:ascii="Times New Roman" w:hAnsi="Times New Roman" w:cs="Times New Roman"/>
          <w:sz w:val="28"/>
          <w:szCs w:val="28"/>
        </w:rPr>
        <w:t>Вы находитес</w:t>
      </w:r>
      <w:r w:rsidR="006157F1" w:rsidRPr="00C12F83">
        <w:rPr>
          <w:rFonts w:ascii="Times New Roman" w:hAnsi="Times New Roman" w:cs="Times New Roman"/>
          <w:sz w:val="28"/>
          <w:szCs w:val="28"/>
        </w:rPr>
        <w:t>ь в отличной спортивной форме»</w:t>
      </w:r>
      <w:r w:rsidR="00375BD0" w:rsidRPr="00C12F83">
        <w:rPr>
          <w:rFonts w:ascii="Times New Roman" w:hAnsi="Times New Roman" w:cs="Times New Roman"/>
          <w:sz w:val="28"/>
          <w:szCs w:val="28"/>
        </w:rPr>
        <w:t>.</w:t>
      </w:r>
    </w:p>
    <w:p w:rsidR="00E54709" w:rsidRPr="00C12F83" w:rsidRDefault="00E54709" w:rsidP="00C12F83">
      <w:pPr>
        <w:keepNext/>
        <w:spacing w:after="0" w:line="240" w:lineRule="auto"/>
        <w:jc w:val="both"/>
        <w:rPr>
          <w:rFonts w:ascii="Times New Roman" w:hAnsi="Times New Roman" w:cs="Times New Roman"/>
          <w:b/>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Ответ: А, </w:t>
      </w:r>
      <w:r w:rsidR="00F2739E" w:rsidRPr="00C12F83">
        <w:rPr>
          <w:rFonts w:ascii="Times New Roman" w:hAnsi="Times New Roman" w:cs="Times New Roman"/>
          <w:b/>
          <w:sz w:val="28"/>
          <w:szCs w:val="28"/>
        </w:rPr>
        <w:t>Д</w:t>
      </w:r>
      <w:r w:rsidR="00652F74" w:rsidRPr="00C12F83">
        <w:rPr>
          <w:rFonts w:ascii="Times New Roman" w:hAnsi="Times New Roman" w:cs="Times New Roman"/>
          <w:b/>
          <w:sz w:val="28"/>
          <w:szCs w:val="28"/>
        </w:rPr>
        <w:t>.</w:t>
      </w:r>
    </w:p>
    <w:p w:rsidR="00652F74" w:rsidRPr="00C12F83" w:rsidRDefault="00652F74" w:rsidP="00C12F83">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0 балл. При выборе более </w:t>
      </w:r>
      <w:r w:rsidR="00F2739E" w:rsidRPr="00C12F83">
        <w:rPr>
          <w:rFonts w:ascii="Times New Roman" w:hAnsi="Times New Roman" w:cs="Times New Roman"/>
          <w:i/>
          <w:sz w:val="28"/>
          <w:szCs w:val="28"/>
        </w:rPr>
        <w:t>2</w:t>
      </w:r>
      <w:r w:rsidRPr="00C12F83">
        <w:rPr>
          <w:rFonts w:ascii="Times New Roman" w:hAnsi="Times New Roman" w:cs="Times New Roman"/>
          <w:i/>
          <w:sz w:val="28"/>
          <w:szCs w:val="28"/>
        </w:rPr>
        <w:t xml:space="preserve">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375BD0" w:rsidRPr="00C12F83">
        <w:rPr>
          <w:rFonts w:ascii="Times New Roman" w:hAnsi="Times New Roman" w:cs="Times New Roman"/>
          <w:b/>
          <w:sz w:val="28"/>
          <w:szCs w:val="28"/>
        </w:rPr>
        <w:t>2. Укажите номе</w:t>
      </w:r>
      <w:proofErr w:type="gramStart"/>
      <w:r w:rsidR="00375BD0" w:rsidRPr="00C12F83">
        <w:rPr>
          <w:rFonts w:ascii="Times New Roman" w:hAnsi="Times New Roman" w:cs="Times New Roman"/>
          <w:b/>
          <w:sz w:val="28"/>
          <w:szCs w:val="28"/>
        </w:rPr>
        <w:t>р(</w:t>
      </w:r>
      <w:proofErr w:type="gramEnd"/>
      <w:r w:rsidR="00375BD0" w:rsidRPr="00C12F83">
        <w:rPr>
          <w:rFonts w:ascii="Times New Roman" w:hAnsi="Times New Roman" w:cs="Times New Roman"/>
          <w:b/>
          <w:sz w:val="28"/>
          <w:szCs w:val="28"/>
        </w:rPr>
        <w:t>-а) абзаца(-ев), в котором(-ых) приводится</w:t>
      </w:r>
      <w:r w:rsidR="00652F74" w:rsidRPr="00C12F83">
        <w:rPr>
          <w:rFonts w:ascii="Times New Roman" w:hAnsi="Times New Roman" w:cs="Times New Roman"/>
          <w:b/>
          <w:sz w:val="28"/>
          <w:szCs w:val="28"/>
        </w:rPr>
        <w:t>(-</w:t>
      </w:r>
      <w:proofErr w:type="spellStart"/>
      <w:r w:rsidR="00652F74" w:rsidRPr="00C12F83">
        <w:rPr>
          <w:rFonts w:ascii="Times New Roman" w:hAnsi="Times New Roman" w:cs="Times New Roman"/>
          <w:b/>
          <w:sz w:val="28"/>
          <w:szCs w:val="28"/>
        </w:rPr>
        <w:t>ятся</w:t>
      </w:r>
      <w:proofErr w:type="spellEnd"/>
      <w:r w:rsidR="00652F74" w:rsidRPr="00C12F83">
        <w:rPr>
          <w:rFonts w:ascii="Times New Roman" w:hAnsi="Times New Roman" w:cs="Times New Roman"/>
          <w:b/>
          <w:sz w:val="28"/>
          <w:szCs w:val="28"/>
        </w:rPr>
        <w:t>)</w:t>
      </w:r>
      <w:r w:rsidR="00375BD0" w:rsidRPr="00C12F83">
        <w:rPr>
          <w:rFonts w:ascii="Times New Roman" w:hAnsi="Times New Roman" w:cs="Times New Roman"/>
          <w:b/>
          <w:sz w:val="28"/>
          <w:szCs w:val="28"/>
        </w:rPr>
        <w:t xml:space="preserve"> примеры другого вида санкций.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highlight w:val="yellow"/>
        </w:rPr>
      </w:pPr>
      <w:r w:rsidRPr="00C12F83">
        <w:rPr>
          <w:rFonts w:ascii="Times New Roman" w:hAnsi="Times New Roman" w:cs="Times New Roman"/>
          <w:b/>
          <w:sz w:val="28"/>
          <w:szCs w:val="28"/>
        </w:rPr>
        <w:t xml:space="preserve">Ответ: </w:t>
      </w:r>
      <w:r w:rsidR="00DA7A8E" w:rsidRPr="00C12F83">
        <w:rPr>
          <w:rFonts w:ascii="Times New Roman" w:hAnsi="Times New Roman" w:cs="Times New Roman"/>
          <w:b/>
          <w:sz w:val="28"/>
          <w:szCs w:val="28"/>
          <w:lang w:val="en-US"/>
        </w:rPr>
        <w:t>I</w:t>
      </w:r>
      <w:r w:rsidRPr="00C12F83">
        <w:rPr>
          <w:rFonts w:ascii="Times New Roman" w:hAnsi="Times New Roman" w:cs="Times New Roman"/>
          <w:b/>
          <w:sz w:val="28"/>
          <w:szCs w:val="28"/>
        </w:rPr>
        <w:t xml:space="preserve">V, </w:t>
      </w:r>
      <w:r w:rsidR="00246F4F" w:rsidRPr="00C12F83">
        <w:rPr>
          <w:rFonts w:ascii="Times New Roman" w:hAnsi="Times New Roman" w:cs="Times New Roman"/>
          <w:b/>
          <w:sz w:val="28"/>
          <w:szCs w:val="28"/>
        </w:rPr>
        <w:t xml:space="preserve">IX, </w:t>
      </w:r>
      <w:r w:rsidRPr="00C12F83">
        <w:rPr>
          <w:rFonts w:ascii="Times New Roman" w:hAnsi="Times New Roman" w:cs="Times New Roman"/>
          <w:b/>
          <w:sz w:val="28"/>
          <w:szCs w:val="28"/>
        </w:rPr>
        <w:t>XIII</w:t>
      </w:r>
      <w:r w:rsidR="00652F74" w:rsidRPr="00C12F83">
        <w:rPr>
          <w:rFonts w:ascii="Times New Roman" w:hAnsi="Times New Roman" w:cs="Times New Roman"/>
          <w:b/>
          <w:sz w:val="28"/>
          <w:szCs w:val="28"/>
        </w:rPr>
        <w:t>.</w:t>
      </w:r>
      <w:r w:rsidRPr="00C12F83">
        <w:rPr>
          <w:rFonts w:ascii="Times New Roman" w:hAnsi="Times New Roman" w:cs="Times New Roman"/>
          <w:b/>
          <w:sz w:val="28"/>
          <w:szCs w:val="28"/>
          <w:highlight w:val="yellow"/>
        </w:rPr>
        <w:t xml:space="preserve"> </w:t>
      </w:r>
    </w:p>
    <w:p w:rsidR="00652F74" w:rsidRPr="00C12F83" w:rsidRDefault="00652F74"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0 балл. При выборе более 3 вариантов ответа – 0 баллов. </w:t>
      </w:r>
      <w:r w:rsidRPr="00C12F83">
        <w:rPr>
          <w:rFonts w:ascii="Times New Roman" w:eastAsia="Times New Roman" w:hAnsi="Times New Roman" w:cs="Times New Roman"/>
          <w:i/>
          <w:sz w:val="28"/>
          <w:szCs w:val="28"/>
        </w:rPr>
        <w:t xml:space="preserve">Максимум за задание – </w:t>
      </w:r>
      <w:r w:rsidR="00227F91">
        <w:rPr>
          <w:rFonts w:ascii="Times New Roman" w:eastAsia="Times New Roman" w:hAnsi="Times New Roman" w:cs="Times New Roman"/>
          <w:i/>
          <w:sz w:val="28"/>
          <w:szCs w:val="28"/>
        </w:rPr>
        <w:t>3</w:t>
      </w:r>
      <w:r w:rsidRPr="00C12F83">
        <w:rPr>
          <w:rFonts w:ascii="Times New Roman" w:eastAsia="Times New Roman" w:hAnsi="Times New Roman" w:cs="Times New Roman"/>
          <w:i/>
          <w:sz w:val="28"/>
          <w:szCs w:val="28"/>
        </w:rPr>
        <w:t xml:space="preserve"> балла. </w:t>
      </w:r>
    </w:p>
    <w:p w:rsidR="00E54709" w:rsidRPr="00C12F83" w:rsidRDefault="00E54709" w:rsidP="00C12F83">
      <w:pPr>
        <w:spacing w:after="0" w:line="240" w:lineRule="auto"/>
        <w:jc w:val="both"/>
        <w:rPr>
          <w:rFonts w:ascii="Times New Roman" w:hAnsi="Times New Roman" w:cs="Times New Roman"/>
          <w:b/>
          <w:sz w:val="28"/>
          <w:szCs w:val="28"/>
        </w:rPr>
      </w:pP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13</w:t>
      </w:r>
      <w:r w:rsidR="00375BD0" w:rsidRPr="00C12F83">
        <w:rPr>
          <w:rFonts w:ascii="Times New Roman" w:hAnsi="Times New Roman" w:cs="Times New Roman"/>
          <w:b/>
          <w:sz w:val="28"/>
          <w:szCs w:val="28"/>
        </w:rPr>
        <w:t>. Укажите номе</w:t>
      </w:r>
      <w:proofErr w:type="gramStart"/>
      <w:r w:rsidR="00375BD0" w:rsidRPr="00C12F83">
        <w:rPr>
          <w:rFonts w:ascii="Times New Roman" w:hAnsi="Times New Roman" w:cs="Times New Roman"/>
          <w:b/>
          <w:sz w:val="28"/>
          <w:szCs w:val="28"/>
        </w:rPr>
        <w:t>р(</w:t>
      </w:r>
      <w:proofErr w:type="gramEnd"/>
      <w:r w:rsidR="00375BD0" w:rsidRPr="00C12F83">
        <w:rPr>
          <w:rFonts w:ascii="Times New Roman" w:hAnsi="Times New Roman" w:cs="Times New Roman"/>
          <w:b/>
          <w:sz w:val="28"/>
          <w:szCs w:val="28"/>
        </w:rPr>
        <w:t xml:space="preserve">-а) абзаца(-ев), в котором(-ых) приводится термин, обозначающий один из ресурсов, играющий важную роль в постиндустриальном обществе. </w:t>
      </w:r>
    </w:p>
    <w:p w:rsidR="00E54709" w:rsidRPr="00C12F83" w:rsidRDefault="00E54709" w:rsidP="00C12F83">
      <w:pPr>
        <w:keepNext/>
        <w:spacing w:after="0" w:line="240" w:lineRule="auto"/>
        <w:jc w:val="both"/>
        <w:rPr>
          <w:rFonts w:ascii="Times New Roman" w:hAnsi="Times New Roman" w:cs="Times New Roman"/>
          <w:b/>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Ответ: II, III, V, </w:t>
      </w:r>
      <w:r w:rsidR="00246F4F" w:rsidRPr="00C12F83">
        <w:rPr>
          <w:rFonts w:ascii="Times New Roman" w:hAnsi="Times New Roman" w:cs="Times New Roman"/>
          <w:b/>
          <w:sz w:val="28"/>
          <w:szCs w:val="28"/>
        </w:rPr>
        <w:t xml:space="preserve">VI, </w:t>
      </w:r>
      <w:r w:rsidRPr="00C12F83">
        <w:rPr>
          <w:rFonts w:ascii="Times New Roman" w:hAnsi="Times New Roman" w:cs="Times New Roman"/>
          <w:b/>
          <w:sz w:val="28"/>
          <w:szCs w:val="28"/>
        </w:rPr>
        <w:t>V</w:t>
      </w:r>
      <w:r w:rsidR="00246F4F" w:rsidRPr="00C12F83">
        <w:rPr>
          <w:rFonts w:ascii="Times New Roman" w:hAnsi="Times New Roman" w:cs="Times New Roman"/>
          <w:b/>
          <w:sz w:val="28"/>
          <w:szCs w:val="28"/>
        </w:rPr>
        <w:t>III</w:t>
      </w:r>
      <w:r w:rsidR="00652F74" w:rsidRPr="00C12F83">
        <w:rPr>
          <w:rFonts w:ascii="Times New Roman" w:hAnsi="Times New Roman" w:cs="Times New Roman"/>
          <w:b/>
          <w:sz w:val="28"/>
          <w:szCs w:val="28"/>
        </w:rPr>
        <w:t>.</w:t>
      </w:r>
    </w:p>
    <w:p w:rsidR="00652F74" w:rsidRPr="00C12F83" w:rsidRDefault="00652F74" w:rsidP="00C12F83">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w:t>
      </w:r>
      <w:r w:rsidR="00246F4F" w:rsidRPr="00C12F83">
        <w:rPr>
          <w:rFonts w:ascii="Times New Roman" w:hAnsi="Times New Roman" w:cs="Times New Roman"/>
          <w:i/>
          <w:sz w:val="28"/>
          <w:szCs w:val="28"/>
        </w:rPr>
        <w:t>8</w:t>
      </w:r>
      <w:r w:rsidRPr="00C12F83">
        <w:rPr>
          <w:rFonts w:ascii="Times New Roman" w:hAnsi="Times New Roman" w:cs="Times New Roman"/>
          <w:i/>
          <w:sz w:val="28"/>
          <w:szCs w:val="28"/>
        </w:rPr>
        <w:t xml:space="preserve"> вариантов ответа – 0 баллов. </w:t>
      </w:r>
      <w:r w:rsidRPr="00C12F83">
        <w:rPr>
          <w:rFonts w:ascii="Times New Roman" w:eastAsia="Times New Roman" w:hAnsi="Times New Roman" w:cs="Times New Roman"/>
          <w:i/>
          <w:sz w:val="28"/>
          <w:szCs w:val="28"/>
        </w:rPr>
        <w:t xml:space="preserve">Максимум за задание – </w:t>
      </w:r>
      <w:r w:rsidR="00246F4F" w:rsidRPr="00C12F83">
        <w:rPr>
          <w:rFonts w:ascii="Times New Roman" w:eastAsia="Times New Roman" w:hAnsi="Times New Roman" w:cs="Times New Roman"/>
          <w:i/>
          <w:sz w:val="28"/>
          <w:szCs w:val="28"/>
        </w:rPr>
        <w:t xml:space="preserve">5 </w:t>
      </w:r>
      <w:r w:rsidRPr="00C12F83">
        <w:rPr>
          <w:rFonts w:ascii="Times New Roman" w:eastAsia="Times New Roman" w:hAnsi="Times New Roman" w:cs="Times New Roman"/>
          <w:i/>
          <w:sz w:val="28"/>
          <w:szCs w:val="28"/>
        </w:rPr>
        <w:t>балл</w:t>
      </w:r>
      <w:r w:rsidR="00246F4F" w:rsidRPr="00C12F83">
        <w:rPr>
          <w:rFonts w:ascii="Times New Roman" w:eastAsia="Times New Roman" w:hAnsi="Times New Roman" w:cs="Times New Roman"/>
          <w:i/>
          <w:sz w:val="28"/>
          <w:szCs w:val="28"/>
        </w:rPr>
        <w:t>ов</w:t>
      </w:r>
      <w:r w:rsidRPr="00C12F83">
        <w:rPr>
          <w:rFonts w:ascii="Times New Roman" w:eastAsia="Times New Roman" w:hAnsi="Times New Roman" w:cs="Times New Roman"/>
          <w:i/>
          <w:sz w:val="28"/>
          <w:szCs w:val="28"/>
        </w:rPr>
        <w:t xml:space="preserve">.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14</w:t>
      </w:r>
      <w:r w:rsidR="00375BD0" w:rsidRPr="00C12F83">
        <w:rPr>
          <w:rFonts w:ascii="Times New Roman" w:hAnsi="Times New Roman" w:cs="Times New Roman"/>
          <w:b/>
          <w:sz w:val="28"/>
          <w:szCs w:val="28"/>
        </w:rPr>
        <w:t>. Укажите номе</w:t>
      </w:r>
      <w:proofErr w:type="gramStart"/>
      <w:r w:rsidR="00375BD0" w:rsidRPr="00C12F83">
        <w:rPr>
          <w:rFonts w:ascii="Times New Roman" w:hAnsi="Times New Roman" w:cs="Times New Roman"/>
          <w:b/>
          <w:sz w:val="28"/>
          <w:szCs w:val="28"/>
        </w:rPr>
        <w:t>р(</w:t>
      </w:r>
      <w:proofErr w:type="gramEnd"/>
      <w:r w:rsidR="00375BD0" w:rsidRPr="00C12F83">
        <w:rPr>
          <w:rFonts w:ascii="Times New Roman" w:hAnsi="Times New Roman" w:cs="Times New Roman"/>
          <w:b/>
          <w:sz w:val="28"/>
          <w:szCs w:val="28"/>
        </w:rPr>
        <w:t xml:space="preserve">-а) абзаца(-ев), </w:t>
      </w:r>
      <w:r w:rsidR="00652F74" w:rsidRPr="00C12F83">
        <w:rPr>
          <w:rFonts w:ascii="Times New Roman" w:hAnsi="Times New Roman" w:cs="Times New Roman"/>
          <w:b/>
          <w:sz w:val="28"/>
          <w:szCs w:val="28"/>
        </w:rPr>
        <w:t>содержащий(-их)</w:t>
      </w:r>
      <w:r w:rsidR="00375BD0" w:rsidRPr="00C12F83">
        <w:rPr>
          <w:rFonts w:ascii="Times New Roman" w:hAnsi="Times New Roman" w:cs="Times New Roman"/>
          <w:b/>
          <w:sz w:val="28"/>
          <w:szCs w:val="28"/>
        </w:rPr>
        <w:t xml:space="preserve"> термин, обозначающий вид отношений, в ходе которого важную роль выполняет ресурс из задания </w:t>
      </w:r>
      <w:r w:rsidR="0004559C" w:rsidRPr="00C12F83">
        <w:rPr>
          <w:rFonts w:ascii="Times New Roman" w:hAnsi="Times New Roman" w:cs="Times New Roman"/>
          <w:b/>
          <w:sz w:val="28"/>
          <w:szCs w:val="28"/>
        </w:rPr>
        <w:t>13.</w:t>
      </w:r>
      <w:r w:rsidR="00375BD0" w:rsidRPr="00C12F83">
        <w:rPr>
          <w:rFonts w:ascii="Times New Roman" w:hAnsi="Times New Roman" w:cs="Times New Roman"/>
          <w:b/>
          <w:sz w:val="28"/>
          <w:szCs w:val="28"/>
        </w:rPr>
        <w:t xml:space="preserve"> </w:t>
      </w:r>
    </w:p>
    <w:p w:rsidR="00E54709" w:rsidRPr="00C12F83" w:rsidRDefault="00E54709" w:rsidP="00C12F83">
      <w:pPr>
        <w:keepNext/>
        <w:spacing w:after="0" w:line="240" w:lineRule="auto"/>
        <w:jc w:val="both"/>
        <w:rPr>
          <w:rFonts w:ascii="Times New Roman" w:hAnsi="Times New Roman" w:cs="Times New Roman"/>
          <w:b/>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VI, VII, VIII, XII</w:t>
      </w:r>
      <w:r w:rsidR="00652F74" w:rsidRPr="00C12F83">
        <w:rPr>
          <w:rFonts w:ascii="Times New Roman" w:hAnsi="Times New Roman" w:cs="Times New Roman"/>
          <w:b/>
          <w:sz w:val="28"/>
          <w:szCs w:val="28"/>
        </w:rPr>
        <w:t>.</w:t>
      </w:r>
    </w:p>
    <w:p w:rsidR="00652F74" w:rsidRPr="00C12F83" w:rsidRDefault="00652F74"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7 вариантов ответа – 0 баллов. </w:t>
      </w:r>
      <w:r w:rsidRPr="00C12F83">
        <w:rPr>
          <w:rFonts w:ascii="Times New Roman" w:eastAsia="Times New Roman" w:hAnsi="Times New Roman" w:cs="Times New Roman"/>
          <w:i/>
          <w:sz w:val="28"/>
          <w:szCs w:val="28"/>
        </w:rPr>
        <w:t xml:space="preserve">Максимум за задание – 4 балла.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C77DF4" w:rsidRPr="00C12F83">
        <w:rPr>
          <w:rFonts w:ascii="Times New Roman" w:hAnsi="Times New Roman" w:cs="Times New Roman"/>
          <w:b/>
          <w:sz w:val="28"/>
          <w:szCs w:val="28"/>
        </w:rPr>
        <w:t>5</w:t>
      </w:r>
      <w:r w:rsidRPr="00C12F83">
        <w:rPr>
          <w:rFonts w:ascii="Times New Roman" w:hAnsi="Times New Roman" w:cs="Times New Roman"/>
          <w:b/>
          <w:sz w:val="28"/>
          <w:szCs w:val="28"/>
        </w:rPr>
        <w:t xml:space="preserve">. В тексте приводится одна из классификаций науки. Распределите </w:t>
      </w:r>
      <w:r w:rsidR="0073469C" w:rsidRPr="00C12F83">
        <w:rPr>
          <w:rFonts w:ascii="Times New Roman" w:hAnsi="Times New Roman" w:cs="Times New Roman"/>
          <w:b/>
          <w:sz w:val="28"/>
          <w:szCs w:val="28"/>
        </w:rPr>
        <w:t xml:space="preserve">приведённые </w:t>
      </w:r>
      <w:r w:rsidRPr="00C12F83">
        <w:rPr>
          <w:rFonts w:ascii="Times New Roman" w:hAnsi="Times New Roman" w:cs="Times New Roman"/>
          <w:b/>
          <w:sz w:val="28"/>
          <w:szCs w:val="28"/>
        </w:rPr>
        <w:t xml:space="preserve">ниже примеры по направлениям, указанным в тексте. </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Строго</w:t>
      </w:r>
      <w:r w:rsidR="00652F74" w:rsidRPr="00C12F83">
        <w:rPr>
          <w:rFonts w:ascii="Times New Roman" w:hAnsi="Times New Roman" w:cs="Times New Roman"/>
          <w:b/>
          <w:sz w:val="28"/>
          <w:szCs w:val="28"/>
        </w:rPr>
        <w:t>:</w:t>
      </w:r>
      <w:r w:rsidRPr="00C12F83">
        <w:rPr>
          <w:rFonts w:ascii="Times New Roman" w:hAnsi="Times New Roman" w:cs="Times New Roman"/>
          <w:b/>
          <w:sz w:val="28"/>
          <w:szCs w:val="28"/>
        </w:rPr>
        <w:t xml:space="preserve"> пример</w:t>
      </w:r>
      <w:proofErr w:type="gramStart"/>
      <w:r w:rsidRPr="00C12F83">
        <w:rPr>
          <w:rFonts w:ascii="Times New Roman" w:hAnsi="Times New Roman" w:cs="Times New Roman"/>
          <w:b/>
          <w:sz w:val="28"/>
          <w:szCs w:val="28"/>
        </w:rPr>
        <w:t xml:space="preserve"> А</w:t>
      </w:r>
      <w:proofErr w:type="gramEnd"/>
      <w:r w:rsidRPr="00C12F83">
        <w:rPr>
          <w:rFonts w:ascii="Times New Roman" w:hAnsi="Times New Roman" w:cs="Times New Roman"/>
          <w:b/>
          <w:sz w:val="28"/>
          <w:szCs w:val="28"/>
        </w:rPr>
        <w:t xml:space="preserve"> относится к направлению, указанному в тексте первым.</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А. </w:t>
      </w:r>
      <w:r w:rsidR="00652F74" w:rsidRPr="00C12F83">
        <w:rPr>
          <w:rFonts w:ascii="Times New Roman" w:hAnsi="Times New Roman" w:cs="Times New Roman"/>
          <w:sz w:val="28"/>
          <w:szCs w:val="28"/>
        </w:rPr>
        <w:t>П</w:t>
      </w:r>
      <w:r w:rsidRPr="00C12F83">
        <w:rPr>
          <w:rFonts w:ascii="Times New Roman" w:hAnsi="Times New Roman" w:cs="Times New Roman"/>
          <w:sz w:val="28"/>
          <w:szCs w:val="28"/>
        </w:rPr>
        <w:t>роектирование конструкции зданий, мостов, дорог</w:t>
      </w:r>
      <w:r w:rsidR="00652F74" w:rsidRPr="00C12F83">
        <w:rPr>
          <w:rFonts w:ascii="Times New Roman" w:hAnsi="Times New Roman" w:cs="Times New Roman"/>
          <w:sz w:val="28"/>
          <w:szCs w:val="28"/>
        </w:rPr>
        <w:t>.</w:t>
      </w:r>
    </w:p>
    <w:p w:rsidR="00E54709" w:rsidRPr="00C12F83" w:rsidRDefault="00652F74"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Б. О</w:t>
      </w:r>
      <w:r w:rsidR="00375BD0" w:rsidRPr="00C12F83">
        <w:rPr>
          <w:rFonts w:ascii="Times New Roman" w:hAnsi="Times New Roman" w:cs="Times New Roman"/>
          <w:sz w:val="28"/>
          <w:szCs w:val="28"/>
        </w:rPr>
        <w:t xml:space="preserve">ткрытие в 1995 году первой </w:t>
      </w:r>
      <w:proofErr w:type="spellStart"/>
      <w:r w:rsidR="00375BD0" w:rsidRPr="00C12F83">
        <w:rPr>
          <w:rFonts w:ascii="Times New Roman" w:hAnsi="Times New Roman" w:cs="Times New Roman"/>
          <w:sz w:val="28"/>
          <w:szCs w:val="28"/>
        </w:rPr>
        <w:t>экзопланеты</w:t>
      </w:r>
      <w:proofErr w:type="spellEnd"/>
      <w:r w:rsidR="0004559C" w:rsidRPr="00C12F83">
        <w:rPr>
          <w:rFonts w:ascii="Times New Roman" w:hAnsi="Times New Roman" w:cs="Times New Roman"/>
          <w:sz w:val="28"/>
          <w:szCs w:val="28"/>
        </w:rPr>
        <w:t xml:space="preserve"> за пределами Солнечной системы.</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В. </w:t>
      </w:r>
      <w:r w:rsidR="00652F74" w:rsidRPr="00C12F83">
        <w:rPr>
          <w:rFonts w:ascii="Times New Roman" w:hAnsi="Times New Roman" w:cs="Times New Roman"/>
          <w:sz w:val="28"/>
          <w:szCs w:val="28"/>
        </w:rPr>
        <w:t>С</w:t>
      </w:r>
      <w:r w:rsidRPr="00C12F83">
        <w:rPr>
          <w:rFonts w:ascii="Times New Roman" w:hAnsi="Times New Roman" w:cs="Times New Roman"/>
          <w:sz w:val="28"/>
          <w:szCs w:val="28"/>
        </w:rPr>
        <w:t>оздание основы научного анализа основных направлений архивоведения</w:t>
      </w:r>
      <w:r w:rsidR="00652F74" w:rsidRPr="00C12F83">
        <w:rPr>
          <w:rFonts w:ascii="Times New Roman" w:hAnsi="Times New Roman" w:cs="Times New Roman"/>
          <w:sz w:val="28"/>
          <w:szCs w:val="28"/>
        </w:rPr>
        <w:t>.</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Г. Изучение в историческом и теоретическом аспектах устного народного творчества с учётом закономерностей бытования и развития в разных странах и регионах</w:t>
      </w:r>
      <w:r w:rsidR="00652F74" w:rsidRPr="00C12F83">
        <w:rPr>
          <w:rFonts w:ascii="Times New Roman" w:hAnsi="Times New Roman" w:cs="Times New Roman"/>
          <w:sz w:val="28"/>
          <w:szCs w:val="28"/>
        </w:rPr>
        <w:t>.</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Д. </w:t>
      </w:r>
      <w:r w:rsidR="00652F74" w:rsidRPr="00C12F83">
        <w:rPr>
          <w:rFonts w:ascii="Times New Roman" w:hAnsi="Times New Roman" w:cs="Times New Roman"/>
          <w:sz w:val="28"/>
          <w:szCs w:val="28"/>
        </w:rPr>
        <w:t>С</w:t>
      </w:r>
      <w:r w:rsidRPr="00C12F83">
        <w:rPr>
          <w:rFonts w:ascii="Times New Roman" w:hAnsi="Times New Roman" w:cs="Times New Roman"/>
          <w:sz w:val="28"/>
          <w:szCs w:val="28"/>
        </w:rPr>
        <w:t>оздание платформы для защиты как облачных, так и локальных данных при помощи управляемых систем и автоматизации безопасности</w:t>
      </w:r>
      <w:r w:rsidR="00652F74" w:rsidRPr="00C12F83">
        <w:rPr>
          <w:rFonts w:ascii="Times New Roman" w:hAnsi="Times New Roman" w:cs="Times New Roman"/>
          <w:sz w:val="28"/>
          <w:szCs w:val="28"/>
        </w:rPr>
        <w:t>.</w:t>
      </w:r>
    </w:p>
    <w:p w:rsidR="00E54709" w:rsidRPr="00C12F83" w:rsidRDefault="00652F74"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Е. С</w:t>
      </w:r>
      <w:r w:rsidR="00375BD0" w:rsidRPr="00C12F83">
        <w:rPr>
          <w:rFonts w:ascii="Times New Roman" w:hAnsi="Times New Roman" w:cs="Times New Roman"/>
          <w:sz w:val="28"/>
          <w:szCs w:val="28"/>
        </w:rPr>
        <w:t xml:space="preserve"> помощью методов прикладной математической статистики проводится статистический приёмочный контроль качества продукции</w:t>
      </w:r>
      <w:r w:rsidRPr="00C12F83">
        <w:rPr>
          <w:rFonts w:ascii="Times New Roman" w:hAnsi="Times New Roman" w:cs="Times New Roman"/>
          <w:sz w:val="28"/>
          <w:szCs w:val="28"/>
        </w:rPr>
        <w:t>.</w:t>
      </w:r>
    </w:p>
    <w:p w:rsidR="00E54709" w:rsidRPr="00C12F83" w:rsidRDefault="00652F74"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Ж. И</w:t>
      </w:r>
      <w:r w:rsidR="00375BD0" w:rsidRPr="00C12F83">
        <w:rPr>
          <w:rFonts w:ascii="Times New Roman" w:hAnsi="Times New Roman" w:cs="Times New Roman"/>
          <w:sz w:val="28"/>
          <w:szCs w:val="28"/>
        </w:rPr>
        <w:t xml:space="preserve">зучение </w:t>
      </w:r>
      <w:proofErr w:type="spellStart"/>
      <w:r w:rsidR="00375BD0" w:rsidRPr="00C12F83">
        <w:rPr>
          <w:rFonts w:ascii="Times New Roman" w:hAnsi="Times New Roman" w:cs="Times New Roman"/>
          <w:sz w:val="28"/>
          <w:szCs w:val="28"/>
        </w:rPr>
        <w:t>микромасштабного</w:t>
      </w:r>
      <w:proofErr w:type="spellEnd"/>
      <w:r w:rsidR="00375BD0" w:rsidRPr="00C12F83">
        <w:rPr>
          <w:rFonts w:ascii="Times New Roman" w:hAnsi="Times New Roman" w:cs="Times New Roman"/>
          <w:sz w:val="28"/>
          <w:szCs w:val="28"/>
        </w:rPr>
        <w:t xml:space="preserve"> (частного) политического процесса</w:t>
      </w:r>
      <w:r w:rsidRPr="00C12F83">
        <w:rPr>
          <w:rFonts w:ascii="Times New Roman" w:hAnsi="Times New Roman" w:cs="Times New Roman"/>
          <w:sz w:val="28"/>
          <w:szCs w:val="28"/>
        </w:rPr>
        <w:t>.</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Ответ: А – 1, Б – 2, В </w:t>
      </w:r>
      <w:r w:rsidR="00652F74" w:rsidRPr="00C12F83">
        <w:rPr>
          <w:rFonts w:ascii="Times New Roman" w:hAnsi="Times New Roman" w:cs="Times New Roman"/>
          <w:b/>
          <w:sz w:val="28"/>
          <w:szCs w:val="28"/>
        </w:rPr>
        <w:t>– 1, Г – 2, Д – 1, Е – 1, Ж – 2.</w:t>
      </w:r>
    </w:p>
    <w:p w:rsidR="00E54709" w:rsidRPr="00C12F83" w:rsidRDefault="00375BD0" w:rsidP="00C12F83">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За каждое верное соотнесение – 1 балл. Максимальный балл – 7.</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C77DF4" w:rsidRPr="00C12F83">
        <w:rPr>
          <w:rFonts w:ascii="Times New Roman" w:hAnsi="Times New Roman" w:cs="Times New Roman"/>
          <w:b/>
          <w:sz w:val="28"/>
          <w:szCs w:val="28"/>
        </w:rPr>
        <w:t>6</w:t>
      </w:r>
      <w:r w:rsidRPr="00C12F83">
        <w:rPr>
          <w:rFonts w:ascii="Times New Roman" w:hAnsi="Times New Roman" w:cs="Times New Roman"/>
          <w:b/>
          <w:sz w:val="28"/>
          <w:szCs w:val="28"/>
        </w:rPr>
        <w:t>. Укажите номе</w:t>
      </w:r>
      <w:proofErr w:type="gramStart"/>
      <w:r w:rsidRPr="00C12F83">
        <w:rPr>
          <w:rFonts w:ascii="Times New Roman" w:hAnsi="Times New Roman" w:cs="Times New Roman"/>
          <w:b/>
          <w:sz w:val="28"/>
          <w:szCs w:val="28"/>
        </w:rPr>
        <w:t>р(</w:t>
      </w:r>
      <w:proofErr w:type="gramEnd"/>
      <w:r w:rsidRPr="00C12F83">
        <w:rPr>
          <w:rFonts w:ascii="Times New Roman" w:hAnsi="Times New Roman" w:cs="Times New Roman"/>
          <w:b/>
          <w:sz w:val="28"/>
          <w:szCs w:val="28"/>
        </w:rPr>
        <w:t xml:space="preserve">-а) абзаца(-ев), в котором(-ых) </w:t>
      </w:r>
      <w:r w:rsidR="0073469C" w:rsidRPr="00C12F83">
        <w:rPr>
          <w:rFonts w:ascii="Times New Roman" w:hAnsi="Times New Roman" w:cs="Times New Roman"/>
          <w:b/>
          <w:sz w:val="28"/>
          <w:szCs w:val="28"/>
        </w:rPr>
        <w:t xml:space="preserve">даётся </w:t>
      </w:r>
      <w:r w:rsidRPr="00C12F83">
        <w:rPr>
          <w:rFonts w:ascii="Times New Roman" w:hAnsi="Times New Roman" w:cs="Times New Roman"/>
          <w:b/>
          <w:sz w:val="28"/>
          <w:szCs w:val="28"/>
        </w:rPr>
        <w:t>пояснение описанной ниже ситуации.</w:t>
      </w:r>
    </w:p>
    <w:p w:rsidR="00E54709" w:rsidRPr="00C12F83" w:rsidRDefault="00375BD0" w:rsidP="00C12F83">
      <w:pPr>
        <w:spacing w:after="0" w:line="240" w:lineRule="auto"/>
        <w:jc w:val="both"/>
        <w:rPr>
          <w:rFonts w:ascii="Times New Roman" w:hAnsi="Times New Roman" w:cs="Times New Roman"/>
          <w:sz w:val="28"/>
          <w:szCs w:val="28"/>
        </w:rPr>
      </w:pPr>
      <w:r w:rsidRPr="00C12F83">
        <w:rPr>
          <w:rFonts w:ascii="Times New Roman" w:hAnsi="Times New Roman" w:cs="Times New Roman"/>
          <w:sz w:val="28"/>
          <w:szCs w:val="28"/>
        </w:rPr>
        <w:t xml:space="preserve">Воспитанные в советской академической культуре специалисты могли легко в автореферате перечислить научные авторитеты через запятую, назвав своего декана сразу после Макса Вебера. Те, кто больше ориентирован на западную академическую культуру, отражали при цитировании понимание системы категорий авторитетов. Античные предшественники современной социологии, классики социологии первого и второго поколений, а также известные зарубежные и отечественные социологи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это совершенно разные фигуры, которых следует упоминать по-разному, критиковать за разные вещи и никогда не упоминать через запятую.</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Ответ: </w:t>
      </w:r>
      <w:r w:rsidR="00F02013" w:rsidRPr="00C12F83">
        <w:rPr>
          <w:rFonts w:ascii="Times New Roman" w:hAnsi="Times New Roman" w:cs="Times New Roman"/>
          <w:b/>
          <w:sz w:val="28"/>
          <w:szCs w:val="28"/>
        </w:rPr>
        <w:t xml:space="preserve">Х, </w:t>
      </w:r>
      <w:r w:rsidRPr="00C12F83">
        <w:rPr>
          <w:rFonts w:ascii="Times New Roman" w:hAnsi="Times New Roman" w:cs="Times New Roman"/>
          <w:b/>
          <w:sz w:val="28"/>
          <w:szCs w:val="28"/>
        </w:rPr>
        <w:t>Х</w:t>
      </w:r>
      <w:proofErr w:type="gramStart"/>
      <w:r w:rsidRPr="00C12F83">
        <w:rPr>
          <w:rFonts w:ascii="Times New Roman" w:hAnsi="Times New Roman" w:cs="Times New Roman"/>
          <w:b/>
          <w:sz w:val="28"/>
          <w:szCs w:val="28"/>
        </w:rPr>
        <w:t>I</w:t>
      </w:r>
      <w:proofErr w:type="gramEnd"/>
      <w:r w:rsidR="00652F74" w:rsidRPr="00C12F83">
        <w:rPr>
          <w:rFonts w:ascii="Times New Roman" w:hAnsi="Times New Roman" w:cs="Times New Roman"/>
          <w:b/>
          <w:sz w:val="28"/>
          <w:szCs w:val="28"/>
        </w:rPr>
        <w:t>.</w:t>
      </w:r>
    </w:p>
    <w:p w:rsidR="00F02013" w:rsidRPr="00C12F83" w:rsidRDefault="00F02013" w:rsidP="00C12F83">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0 балл. При выборе более 3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hd w:val="clear" w:color="auto" w:fill="FFFFFF"/>
        <w:spacing w:after="0" w:line="240" w:lineRule="auto"/>
        <w:rPr>
          <w:rFonts w:ascii="Times New Roman" w:hAnsi="Times New Roman" w:cs="Times New Roman"/>
          <w:color w:val="000000"/>
          <w:sz w:val="28"/>
          <w:szCs w:val="28"/>
        </w:rPr>
      </w:pPr>
    </w:p>
    <w:p w:rsidR="00E54709"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Посмотрите отрывок мультфильм «Про Миру и Гошу» и выполните задания 1</w:t>
      </w:r>
      <w:r w:rsidR="00FF5E71" w:rsidRPr="00C12F83">
        <w:rPr>
          <w:rFonts w:ascii="Times New Roman" w:hAnsi="Times New Roman" w:cs="Times New Roman"/>
          <w:b/>
          <w:sz w:val="28"/>
          <w:szCs w:val="28"/>
        </w:rPr>
        <w:t>7</w:t>
      </w:r>
      <w:r w:rsidRPr="00C12F83">
        <w:rPr>
          <w:rFonts w:ascii="Times New Roman" w:hAnsi="Times New Roman" w:cs="Times New Roman"/>
          <w:b/>
          <w:sz w:val="28"/>
          <w:szCs w:val="28"/>
        </w:rPr>
        <w:t>-1</w:t>
      </w:r>
      <w:r w:rsidR="00FF5E71" w:rsidRPr="00C12F83">
        <w:rPr>
          <w:rFonts w:ascii="Times New Roman" w:hAnsi="Times New Roman" w:cs="Times New Roman"/>
          <w:b/>
          <w:sz w:val="28"/>
          <w:szCs w:val="28"/>
        </w:rPr>
        <w:t>9</w:t>
      </w:r>
      <w:r w:rsidRPr="00C12F83">
        <w:rPr>
          <w:rFonts w:ascii="Times New Roman" w:hAnsi="Times New Roman" w:cs="Times New Roman"/>
          <w:b/>
          <w:sz w:val="28"/>
          <w:szCs w:val="28"/>
        </w:rPr>
        <w:t>.</w:t>
      </w:r>
    </w:p>
    <w:p w:rsidR="0068589C" w:rsidRDefault="009D06A5" w:rsidP="00C12F83">
      <w:pPr>
        <w:spacing w:after="0" w:line="240" w:lineRule="auto"/>
        <w:jc w:val="both"/>
        <w:rPr>
          <w:rFonts w:ascii="Times New Roman" w:hAnsi="Times New Roman" w:cs="Times New Roman"/>
          <w:b/>
          <w:sz w:val="28"/>
          <w:szCs w:val="28"/>
        </w:rPr>
      </w:pPr>
      <w:hyperlink r:id="rId26" w:history="1">
        <w:r w:rsidR="0068589C" w:rsidRPr="00AD6B8E">
          <w:rPr>
            <w:rStyle w:val="afc"/>
            <w:rFonts w:ascii="Times New Roman" w:hAnsi="Times New Roman" w:cs="Times New Roman"/>
            <w:b/>
            <w:sz w:val="28"/>
            <w:szCs w:val="28"/>
          </w:rPr>
          <w:t>https://vk.com/video-227682722_456239413?list=ln-7ZUBjQXfHvYrLLfY1m</w:t>
        </w:r>
      </w:hyperlink>
    </w:p>
    <w:p w:rsidR="0068589C" w:rsidRPr="00C12F83" w:rsidRDefault="0068589C" w:rsidP="00C12F83">
      <w:pPr>
        <w:spacing w:after="0" w:line="240" w:lineRule="auto"/>
        <w:jc w:val="both"/>
        <w:rPr>
          <w:rFonts w:ascii="Times New Roman" w:hAnsi="Times New Roman" w:cs="Times New Roman"/>
          <w:b/>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FF5E71" w:rsidRPr="00C12F83">
        <w:rPr>
          <w:rFonts w:ascii="Times New Roman" w:hAnsi="Times New Roman" w:cs="Times New Roman"/>
          <w:b/>
          <w:sz w:val="28"/>
          <w:szCs w:val="28"/>
        </w:rPr>
        <w:t>7</w:t>
      </w:r>
      <w:r w:rsidRPr="00C12F83">
        <w:rPr>
          <w:rFonts w:ascii="Times New Roman" w:hAnsi="Times New Roman" w:cs="Times New Roman"/>
          <w:b/>
          <w:sz w:val="28"/>
          <w:szCs w:val="28"/>
        </w:rPr>
        <w:t>. Выберите верные утверждения о семье Миры как малой группе, которые можно сделать на основании мультфильма.</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А. Семья должна рассматриваться как единство взаимодействующих личностей и та среда, в которой отдельный индивид становится личностью.</w:t>
      </w:r>
    </w:p>
    <w:p w:rsidR="00E54709" w:rsidRPr="00C12F83" w:rsidRDefault="00FF5E71"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Б. «</w:t>
      </w:r>
      <w:r w:rsidR="00375BD0" w:rsidRPr="00C12F83">
        <w:rPr>
          <w:rFonts w:ascii="Times New Roman" w:hAnsi="Times New Roman" w:cs="Times New Roman"/>
          <w:sz w:val="28"/>
          <w:szCs w:val="28"/>
        </w:rPr>
        <w:t>Социальные образцы</w:t>
      </w:r>
      <w:r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приобретаемые в процессе социализации в семье и не реализующиеся за </w:t>
      </w:r>
      <w:r w:rsidR="0073469C" w:rsidRPr="00C12F83">
        <w:rPr>
          <w:rFonts w:ascii="Times New Roman" w:hAnsi="Times New Roman" w:cs="Times New Roman"/>
          <w:sz w:val="28"/>
          <w:szCs w:val="28"/>
        </w:rPr>
        <w:t xml:space="preserve">её </w:t>
      </w:r>
      <w:r w:rsidR="00375BD0" w:rsidRPr="00C12F83">
        <w:rPr>
          <w:rFonts w:ascii="Times New Roman" w:hAnsi="Times New Roman" w:cs="Times New Roman"/>
          <w:sz w:val="28"/>
          <w:szCs w:val="28"/>
        </w:rPr>
        <w:t>пределами</w:t>
      </w:r>
      <w:r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 основная причина личностной дезорганизации и </w:t>
      </w:r>
      <w:proofErr w:type="spellStart"/>
      <w:r w:rsidR="00375BD0" w:rsidRPr="00C12F83">
        <w:rPr>
          <w:rFonts w:ascii="Times New Roman" w:hAnsi="Times New Roman" w:cs="Times New Roman"/>
          <w:sz w:val="28"/>
          <w:szCs w:val="28"/>
        </w:rPr>
        <w:t>девиантного</w:t>
      </w:r>
      <w:proofErr w:type="spellEnd"/>
      <w:r w:rsidR="00375BD0" w:rsidRPr="00C12F83">
        <w:rPr>
          <w:rFonts w:ascii="Times New Roman" w:hAnsi="Times New Roman" w:cs="Times New Roman"/>
          <w:sz w:val="28"/>
          <w:szCs w:val="28"/>
        </w:rPr>
        <w:t xml:space="preserve"> поведения.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В. Всеми членами семьи движут внутренние импульсы, которые следует перевести в схему </w:t>
      </w:r>
      <w:r w:rsidR="0073469C" w:rsidRPr="00C12F83">
        <w:rPr>
          <w:rFonts w:ascii="Times New Roman" w:hAnsi="Times New Roman" w:cs="Times New Roman"/>
          <w:sz w:val="28"/>
          <w:szCs w:val="28"/>
        </w:rPr>
        <w:t xml:space="preserve">четырёх </w:t>
      </w:r>
      <w:r w:rsidRPr="00C12F83">
        <w:rPr>
          <w:rFonts w:ascii="Times New Roman" w:hAnsi="Times New Roman" w:cs="Times New Roman"/>
          <w:sz w:val="28"/>
          <w:szCs w:val="28"/>
        </w:rPr>
        <w:t>желаний У. Томаса: безопасности, нового опыта, господства и признания.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Г. Феномен родства – это универсальное социальное явление, которое характеризуется биологическими кровными отношениями, полом, возрастом и т. д. Родственные связи относятся к универсальным императивам, отличающимся устойчивым и долговременным характером.</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А, В</w:t>
      </w:r>
      <w:r w:rsidR="00FF5E71" w:rsidRPr="00C12F83">
        <w:rPr>
          <w:rFonts w:ascii="Times New Roman" w:hAnsi="Times New Roman" w:cs="Times New Roman"/>
          <w:b/>
          <w:sz w:val="28"/>
          <w:szCs w:val="28"/>
        </w:rPr>
        <w:t>.</w:t>
      </w:r>
    </w:p>
    <w:p w:rsidR="00FF5E71" w:rsidRPr="00C12F83" w:rsidRDefault="00FF5E71"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За каждый верный выбор – 1 балл. Штраф за каждый неверный выбор – 0 балл</w:t>
      </w:r>
      <w:r w:rsidR="00F02013" w:rsidRPr="00C12F83">
        <w:rPr>
          <w:rFonts w:ascii="Times New Roman" w:hAnsi="Times New Roman" w:cs="Times New Roman"/>
          <w:i/>
          <w:sz w:val="28"/>
          <w:szCs w:val="28"/>
        </w:rPr>
        <w:t>ов</w:t>
      </w:r>
      <w:r w:rsidRPr="00C12F83">
        <w:rPr>
          <w:rFonts w:ascii="Times New Roman" w:hAnsi="Times New Roman" w:cs="Times New Roman"/>
          <w:i/>
          <w:sz w:val="28"/>
          <w:szCs w:val="28"/>
        </w:rPr>
        <w:t xml:space="preserve">. При выборе более </w:t>
      </w:r>
      <w:r w:rsidR="00F02013" w:rsidRPr="00C12F83">
        <w:rPr>
          <w:rFonts w:ascii="Times New Roman" w:hAnsi="Times New Roman" w:cs="Times New Roman"/>
          <w:i/>
          <w:sz w:val="28"/>
          <w:szCs w:val="28"/>
        </w:rPr>
        <w:t>2</w:t>
      </w:r>
      <w:r w:rsidRPr="00C12F83">
        <w:rPr>
          <w:rFonts w:ascii="Times New Roman" w:hAnsi="Times New Roman" w:cs="Times New Roman"/>
          <w:i/>
          <w:sz w:val="28"/>
          <w:szCs w:val="28"/>
        </w:rPr>
        <w:t xml:space="preserve">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FF5E71" w:rsidRPr="00C12F83">
        <w:rPr>
          <w:rFonts w:ascii="Times New Roman" w:hAnsi="Times New Roman" w:cs="Times New Roman"/>
          <w:b/>
          <w:sz w:val="28"/>
          <w:szCs w:val="28"/>
        </w:rPr>
        <w:t>8</w:t>
      </w:r>
      <w:r w:rsidRPr="00C12F83">
        <w:rPr>
          <w:rFonts w:ascii="Times New Roman" w:hAnsi="Times New Roman" w:cs="Times New Roman"/>
          <w:b/>
          <w:sz w:val="28"/>
          <w:szCs w:val="28"/>
        </w:rPr>
        <w:t xml:space="preserve">. Из </w:t>
      </w:r>
      <w:r w:rsidR="0073469C" w:rsidRPr="00C12F83">
        <w:rPr>
          <w:rFonts w:ascii="Times New Roman" w:hAnsi="Times New Roman" w:cs="Times New Roman"/>
          <w:b/>
          <w:sz w:val="28"/>
          <w:szCs w:val="28"/>
        </w:rPr>
        <w:t xml:space="preserve">приведённых </w:t>
      </w:r>
      <w:r w:rsidRPr="00C12F83">
        <w:rPr>
          <w:rFonts w:ascii="Times New Roman" w:hAnsi="Times New Roman" w:cs="Times New Roman"/>
          <w:b/>
          <w:sz w:val="28"/>
          <w:szCs w:val="28"/>
        </w:rPr>
        <w:t>ниже публикаций выберите те, в которых описаны показанные в мультфильме функции семьи.</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А. </w:t>
      </w:r>
      <w:r w:rsidRPr="00C12F83">
        <w:rPr>
          <w:rFonts w:ascii="Times New Roman" w:hAnsi="Times New Roman" w:cs="Times New Roman"/>
          <w:sz w:val="28"/>
          <w:szCs w:val="28"/>
          <w:highlight w:val="white"/>
        </w:rPr>
        <w:t xml:space="preserve">Вера не подготовилась к контрольной работе, поэтому провалила её и очень расстроилась. Вера рассказала об этом маме, и она </w:t>
      </w:r>
      <w:r w:rsidR="0073469C" w:rsidRPr="00C12F83">
        <w:rPr>
          <w:rFonts w:ascii="Times New Roman" w:hAnsi="Times New Roman" w:cs="Times New Roman"/>
          <w:sz w:val="28"/>
          <w:szCs w:val="28"/>
          <w:highlight w:val="white"/>
        </w:rPr>
        <w:t xml:space="preserve">её </w:t>
      </w:r>
      <w:r w:rsidRPr="00C12F83">
        <w:rPr>
          <w:rFonts w:ascii="Times New Roman" w:hAnsi="Times New Roman" w:cs="Times New Roman"/>
          <w:sz w:val="28"/>
          <w:szCs w:val="28"/>
          <w:highlight w:val="white"/>
        </w:rPr>
        <w:t xml:space="preserve">утешила, объяснила, что в этом </w:t>
      </w:r>
      <w:proofErr w:type="gramStart"/>
      <w:r w:rsidRPr="00C12F83">
        <w:rPr>
          <w:rFonts w:ascii="Times New Roman" w:hAnsi="Times New Roman" w:cs="Times New Roman"/>
          <w:sz w:val="28"/>
          <w:szCs w:val="28"/>
          <w:highlight w:val="white"/>
        </w:rPr>
        <w:t>нет ничего страшного и что в следующий раз она подготовится</w:t>
      </w:r>
      <w:proofErr w:type="gramEnd"/>
      <w:r w:rsidRPr="00C12F83">
        <w:rPr>
          <w:rFonts w:ascii="Times New Roman" w:hAnsi="Times New Roman" w:cs="Times New Roman"/>
          <w:sz w:val="28"/>
          <w:szCs w:val="28"/>
          <w:highlight w:val="white"/>
        </w:rPr>
        <w:t xml:space="preserve"> и хорошо напишет контрольную.</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Б. </w:t>
      </w:r>
      <w:r w:rsidRPr="00C12F83">
        <w:rPr>
          <w:rFonts w:ascii="Times New Roman" w:hAnsi="Times New Roman" w:cs="Times New Roman"/>
          <w:sz w:val="28"/>
          <w:szCs w:val="28"/>
          <w:highlight w:val="white"/>
        </w:rPr>
        <w:t xml:space="preserve">В семье Андриенко родители с детства учили </w:t>
      </w:r>
      <w:r w:rsidR="0073469C" w:rsidRPr="00C12F83">
        <w:rPr>
          <w:rFonts w:ascii="Times New Roman" w:hAnsi="Times New Roman" w:cs="Times New Roman"/>
          <w:sz w:val="28"/>
          <w:szCs w:val="28"/>
          <w:highlight w:val="white"/>
        </w:rPr>
        <w:t xml:space="preserve">ребёнка </w:t>
      </w:r>
      <w:r w:rsidRPr="00C12F83">
        <w:rPr>
          <w:rFonts w:ascii="Times New Roman" w:hAnsi="Times New Roman" w:cs="Times New Roman"/>
          <w:sz w:val="28"/>
          <w:szCs w:val="28"/>
          <w:highlight w:val="white"/>
        </w:rPr>
        <w:t xml:space="preserve">общаться и вести себя в обществе. Благодаря этому он усвоил социальные ценности и культурные нормы, тем самым </w:t>
      </w:r>
      <w:proofErr w:type="spellStart"/>
      <w:r w:rsidRPr="00C12F83">
        <w:rPr>
          <w:rFonts w:ascii="Times New Roman" w:hAnsi="Times New Roman" w:cs="Times New Roman"/>
          <w:sz w:val="28"/>
          <w:szCs w:val="28"/>
          <w:highlight w:val="white"/>
        </w:rPr>
        <w:t>интегрируясь</w:t>
      </w:r>
      <w:proofErr w:type="spellEnd"/>
      <w:r w:rsidRPr="00C12F83">
        <w:rPr>
          <w:rFonts w:ascii="Times New Roman" w:hAnsi="Times New Roman" w:cs="Times New Roman"/>
          <w:sz w:val="28"/>
          <w:szCs w:val="28"/>
          <w:highlight w:val="white"/>
        </w:rPr>
        <w:t xml:space="preserve"> в общество.</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В. Российские </w:t>
      </w:r>
      <w:r w:rsidR="0073469C" w:rsidRPr="00C12F83">
        <w:rPr>
          <w:rFonts w:ascii="Times New Roman" w:hAnsi="Times New Roman" w:cs="Times New Roman"/>
          <w:sz w:val="28"/>
          <w:szCs w:val="28"/>
        </w:rPr>
        <w:t>от</w:t>
      </w:r>
      <w:r w:rsidR="00950B63" w:rsidRPr="00C12F83">
        <w:rPr>
          <w:rFonts w:ascii="Times New Roman" w:hAnsi="Times New Roman" w:cs="Times New Roman"/>
          <w:sz w:val="28"/>
          <w:szCs w:val="28"/>
        </w:rPr>
        <w:t>е</w:t>
      </w:r>
      <w:r w:rsidR="0073469C" w:rsidRPr="00C12F83">
        <w:rPr>
          <w:rFonts w:ascii="Times New Roman" w:hAnsi="Times New Roman" w:cs="Times New Roman"/>
          <w:sz w:val="28"/>
          <w:szCs w:val="28"/>
        </w:rPr>
        <w:t>ли</w:t>
      </w:r>
      <w:r w:rsidRPr="00C12F83">
        <w:rPr>
          <w:rFonts w:ascii="Times New Roman" w:hAnsi="Times New Roman" w:cs="Times New Roman"/>
          <w:sz w:val="28"/>
          <w:szCs w:val="28"/>
        </w:rPr>
        <w:t xml:space="preserve">, санатории, горнолыжные комплексы и круглогодичные курорты предложат скидки и </w:t>
      </w:r>
      <w:proofErr w:type="spellStart"/>
      <w:r w:rsidRPr="00C12F83">
        <w:rPr>
          <w:rFonts w:ascii="Times New Roman" w:hAnsi="Times New Roman" w:cs="Times New Roman"/>
          <w:sz w:val="28"/>
          <w:szCs w:val="28"/>
        </w:rPr>
        <w:t>спецпредложения</w:t>
      </w:r>
      <w:proofErr w:type="spellEnd"/>
      <w:r w:rsidRPr="00C12F83">
        <w:rPr>
          <w:rFonts w:ascii="Times New Roman" w:hAnsi="Times New Roman" w:cs="Times New Roman"/>
          <w:sz w:val="28"/>
          <w:szCs w:val="28"/>
        </w:rPr>
        <w:t xml:space="preserve"> для семей с детьми в текущем году, который объявлен в стране Годом семьи.</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Г. Никита Михалков дал интервью. Помимо прочего, речь зашла о его юности и о том, ощущал ли он, сын знаменитого поэта Сергея Михалкова, себя «мажором». Оказалось, что нет. Более того, Никита Сергеевич признался, что даже пытался скрыть </w:t>
      </w:r>
      <w:r w:rsidR="0073469C" w:rsidRPr="00C12F83">
        <w:rPr>
          <w:rFonts w:ascii="Times New Roman" w:hAnsi="Times New Roman" w:cs="Times New Roman"/>
          <w:sz w:val="28"/>
          <w:szCs w:val="28"/>
        </w:rPr>
        <w:t xml:space="preserve">своё </w:t>
      </w:r>
      <w:r w:rsidRPr="00C12F83">
        <w:rPr>
          <w:rFonts w:ascii="Times New Roman" w:hAnsi="Times New Roman" w:cs="Times New Roman"/>
          <w:sz w:val="28"/>
          <w:szCs w:val="28"/>
        </w:rPr>
        <w:t>происхождение.</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Д. Король Великобритании Карл III и королева Камилла прибыли с официальным визитом в Австралию. Это первый визит его величества в страну в качестве короля.</w:t>
      </w:r>
    </w:p>
    <w:p w:rsidR="00E54709" w:rsidRPr="00C12F83" w:rsidRDefault="00375BD0" w:rsidP="00C12F83">
      <w:pPr>
        <w:spacing w:after="0" w:line="240" w:lineRule="auto"/>
        <w:ind w:left="567" w:hanging="283"/>
        <w:jc w:val="both"/>
        <w:rPr>
          <w:rFonts w:ascii="Times New Roman" w:hAnsi="Times New Roman" w:cs="Times New Roman"/>
          <w:sz w:val="28"/>
          <w:szCs w:val="28"/>
        </w:rPr>
      </w:pPr>
      <w:proofErr w:type="gramStart"/>
      <w:r w:rsidRPr="00C12F83">
        <w:rPr>
          <w:rFonts w:ascii="Times New Roman" w:hAnsi="Times New Roman" w:cs="Times New Roman"/>
          <w:sz w:val="28"/>
          <w:szCs w:val="28"/>
        </w:rPr>
        <w:t>Е.</w:t>
      </w:r>
      <w:proofErr w:type="gramEnd"/>
      <w:r w:rsidRPr="00C12F83">
        <w:rPr>
          <w:rFonts w:ascii="Times New Roman" w:hAnsi="Times New Roman" w:cs="Times New Roman"/>
          <w:sz w:val="28"/>
          <w:szCs w:val="28"/>
        </w:rPr>
        <w:t xml:space="preserve"> По словам собеседника издания, задача советника по воспитанию будет в первую очередь заключаться в общении с молод</w:t>
      </w:r>
      <w:r w:rsidR="00950B63" w:rsidRPr="00C12F83">
        <w:rPr>
          <w:rFonts w:ascii="Times New Roman" w:hAnsi="Times New Roman" w:cs="Times New Roman"/>
          <w:sz w:val="28"/>
          <w:szCs w:val="28"/>
        </w:rPr>
        <w:t>ё</w:t>
      </w:r>
      <w:r w:rsidRPr="00C12F83">
        <w:rPr>
          <w:rFonts w:ascii="Times New Roman" w:hAnsi="Times New Roman" w:cs="Times New Roman"/>
          <w:sz w:val="28"/>
          <w:szCs w:val="28"/>
        </w:rPr>
        <w:t>жью. О том, что в российских школах появится новая должность, в конце декабря сообщал министр просвещения. Советники будут заниматься воспитательной работой, взаимодействием между школами и другими образовательными учреждениями.</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Ж. 10-летний Женя вместе с родителями каждые выходные посещает концерты, музеи, театры.</w:t>
      </w:r>
    </w:p>
    <w:p w:rsidR="00E54709" w:rsidRPr="00C12F83" w:rsidRDefault="00E54709" w:rsidP="00C12F83">
      <w:pPr>
        <w:spacing w:after="0" w:line="240" w:lineRule="auto"/>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А, Б, Ж</w:t>
      </w:r>
      <w:r w:rsidR="00950B63" w:rsidRPr="00C12F83">
        <w:rPr>
          <w:rFonts w:ascii="Times New Roman" w:hAnsi="Times New Roman" w:cs="Times New Roman"/>
          <w:b/>
          <w:sz w:val="28"/>
          <w:szCs w:val="28"/>
        </w:rPr>
        <w:t>.</w:t>
      </w:r>
    </w:p>
    <w:p w:rsidR="00950B63" w:rsidRPr="00C12F83" w:rsidRDefault="00950B63"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За каждый верный выбор – 1 балл. Штраф за каждый неверный выбор –</w:t>
      </w:r>
      <w:r w:rsidR="00C12F83">
        <w:rPr>
          <w:rFonts w:ascii="Times New Roman" w:hAnsi="Times New Roman" w:cs="Times New Roman"/>
          <w:i/>
          <w:sz w:val="28"/>
          <w:szCs w:val="28"/>
        </w:rPr>
        <w:t xml:space="preserve"> </w:t>
      </w:r>
      <w:r w:rsidRPr="00C12F83">
        <w:rPr>
          <w:rFonts w:ascii="Times New Roman" w:hAnsi="Times New Roman" w:cs="Times New Roman"/>
          <w:i/>
          <w:sz w:val="28"/>
          <w:szCs w:val="28"/>
        </w:rPr>
        <w:t xml:space="preserve">1  балл. При выборе более 5 вариантов ответа – 0 баллов. </w:t>
      </w:r>
      <w:r w:rsidRPr="00C12F83">
        <w:rPr>
          <w:rFonts w:ascii="Times New Roman" w:eastAsia="Times New Roman" w:hAnsi="Times New Roman" w:cs="Times New Roman"/>
          <w:i/>
          <w:sz w:val="28"/>
          <w:szCs w:val="28"/>
        </w:rPr>
        <w:t xml:space="preserve">Максимум за задание – 3 балла. </w:t>
      </w:r>
    </w:p>
    <w:p w:rsidR="0068589C" w:rsidRDefault="0068589C" w:rsidP="00C12F83">
      <w:pPr>
        <w:spacing w:after="0" w:line="240" w:lineRule="auto"/>
        <w:jc w:val="both"/>
        <w:rPr>
          <w:rFonts w:ascii="Times New Roman" w:hAnsi="Times New Roman" w:cs="Times New Roman"/>
          <w:b/>
          <w:sz w:val="28"/>
          <w:szCs w:val="28"/>
        </w:rPr>
      </w:pPr>
    </w:p>
    <w:p w:rsidR="00E54709" w:rsidRPr="00C12F83" w:rsidRDefault="00FF5E71"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19</w:t>
      </w:r>
      <w:r w:rsidR="00375BD0" w:rsidRPr="00C12F83">
        <w:rPr>
          <w:rFonts w:ascii="Times New Roman" w:hAnsi="Times New Roman" w:cs="Times New Roman"/>
          <w:b/>
          <w:sz w:val="28"/>
          <w:szCs w:val="28"/>
        </w:rPr>
        <w:t xml:space="preserve">. Из описания действий при конкретной стратегии поведения в конфликте выберите </w:t>
      </w:r>
      <w:r w:rsidR="0004559C" w:rsidRPr="00C12F83">
        <w:rPr>
          <w:rFonts w:ascii="Times New Roman" w:hAnsi="Times New Roman" w:cs="Times New Roman"/>
          <w:b/>
          <w:sz w:val="28"/>
          <w:szCs w:val="28"/>
        </w:rPr>
        <w:t>т</w:t>
      </w:r>
      <w:proofErr w:type="gramStart"/>
      <w:r w:rsidR="0004559C" w:rsidRPr="00C12F83">
        <w:rPr>
          <w:rFonts w:ascii="Times New Roman" w:hAnsi="Times New Roman" w:cs="Times New Roman"/>
          <w:b/>
          <w:sz w:val="28"/>
          <w:szCs w:val="28"/>
        </w:rPr>
        <w:t>о(</w:t>
      </w:r>
      <w:proofErr w:type="gramEnd"/>
      <w:r w:rsidR="00375BD0" w:rsidRPr="00C12F83">
        <w:rPr>
          <w:rFonts w:ascii="Times New Roman" w:hAnsi="Times New Roman" w:cs="Times New Roman"/>
          <w:b/>
          <w:sz w:val="28"/>
          <w:szCs w:val="28"/>
        </w:rPr>
        <w:t>те</w:t>
      </w:r>
      <w:r w:rsidR="0004559C" w:rsidRPr="00C12F83">
        <w:rPr>
          <w:rFonts w:ascii="Times New Roman" w:hAnsi="Times New Roman" w:cs="Times New Roman"/>
          <w:b/>
          <w:sz w:val="28"/>
          <w:szCs w:val="28"/>
        </w:rPr>
        <w:t>)</w:t>
      </w:r>
      <w:r w:rsidR="00375BD0" w:rsidRPr="00C12F83">
        <w:rPr>
          <w:rFonts w:ascii="Times New Roman" w:hAnsi="Times New Roman" w:cs="Times New Roman"/>
          <w:b/>
          <w:sz w:val="28"/>
          <w:szCs w:val="28"/>
        </w:rPr>
        <w:t xml:space="preserve">, </w:t>
      </w:r>
      <w:r w:rsidR="0004559C" w:rsidRPr="00C12F83">
        <w:rPr>
          <w:rFonts w:ascii="Times New Roman" w:hAnsi="Times New Roman" w:cs="Times New Roman"/>
          <w:b/>
          <w:sz w:val="28"/>
          <w:szCs w:val="28"/>
        </w:rPr>
        <w:t>котор</w:t>
      </w:r>
      <w:r w:rsidR="00C32D9C" w:rsidRPr="00C12F83">
        <w:rPr>
          <w:rFonts w:ascii="Times New Roman" w:hAnsi="Times New Roman" w:cs="Times New Roman"/>
          <w:b/>
          <w:sz w:val="28"/>
          <w:szCs w:val="28"/>
        </w:rPr>
        <w:t>ое</w:t>
      </w:r>
      <w:r w:rsidR="0004559C" w:rsidRPr="00C12F83">
        <w:rPr>
          <w:rFonts w:ascii="Times New Roman" w:hAnsi="Times New Roman" w:cs="Times New Roman"/>
          <w:b/>
          <w:sz w:val="28"/>
          <w:szCs w:val="28"/>
        </w:rPr>
        <w:t>(-</w:t>
      </w:r>
      <w:proofErr w:type="spellStart"/>
      <w:r w:rsidR="0004559C" w:rsidRPr="00C12F83">
        <w:rPr>
          <w:rFonts w:ascii="Times New Roman" w:hAnsi="Times New Roman" w:cs="Times New Roman"/>
          <w:b/>
          <w:sz w:val="28"/>
          <w:szCs w:val="28"/>
        </w:rPr>
        <w:t>ые</w:t>
      </w:r>
      <w:proofErr w:type="spellEnd"/>
      <w:r w:rsidR="0004559C" w:rsidRPr="00C12F83">
        <w:rPr>
          <w:rFonts w:ascii="Times New Roman" w:hAnsi="Times New Roman" w:cs="Times New Roman"/>
          <w:b/>
          <w:sz w:val="28"/>
          <w:szCs w:val="28"/>
        </w:rPr>
        <w:t xml:space="preserve">) иллюстрирует(-ют) </w:t>
      </w:r>
      <w:r w:rsidR="00375BD0" w:rsidRPr="00C12F83">
        <w:rPr>
          <w:rFonts w:ascii="Times New Roman" w:hAnsi="Times New Roman" w:cs="Times New Roman"/>
          <w:b/>
          <w:sz w:val="28"/>
          <w:szCs w:val="28"/>
        </w:rPr>
        <w:t>ту же стратегию поведения, какой придерживалась Соня в мультфильме.</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А. Ориентированность на равенство позиций; предложение своих вариантов в ответ на предложение вариантов оппонента; иногда использование хитрости или лести с целью вызова у оппонента благожелательного отношения.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Б. Подсчёт ресурсов всех участников взаимодействия с целью выработать альтернативные предложения; открытое обсуждение конфликта, стремление его </w:t>
      </w:r>
      <w:proofErr w:type="spellStart"/>
      <w:r w:rsidRPr="00C12F83">
        <w:rPr>
          <w:rFonts w:ascii="Times New Roman" w:hAnsi="Times New Roman" w:cs="Times New Roman"/>
          <w:sz w:val="28"/>
          <w:szCs w:val="28"/>
        </w:rPr>
        <w:t>опредметить</w:t>
      </w:r>
      <w:proofErr w:type="spellEnd"/>
      <w:r w:rsidRPr="00C12F83">
        <w:rPr>
          <w:rFonts w:ascii="Times New Roman" w:hAnsi="Times New Roman" w:cs="Times New Roman"/>
          <w:sz w:val="28"/>
          <w:szCs w:val="28"/>
        </w:rPr>
        <w:t>; рассмотрение предложений оппонента.</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В. Жёсткий контроль над действиями оппонента; постоянное и преднамеренное давление на оппонента любыми способами; провокация оппонента на совершение ошибок и непродуманных шагов.</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Г. Отказ от применения силовых методов; игнорирование любой информации от оппонента; отрицание важности и серьёзности конфликта.</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Д. Постоянное соглашение с требованиями оппонента в угоду ему; отсутствие претензии на победу и сопротивление; потакание оппоненту.</w:t>
      </w:r>
    </w:p>
    <w:p w:rsidR="0068589C" w:rsidRDefault="0068589C">
      <w:pPr>
        <w:rPr>
          <w:rFonts w:ascii="Times New Roman" w:hAnsi="Times New Roman" w:cs="Times New Roman"/>
          <w:sz w:val="28"/>
          <w:szCs w:val="28"/>
        </w:rPr>
      </w:pPr>
      <w:r>
        <w:rPr>
          <w:rFonts w:ascii="Times New Roman" w:hAnsi="Times New Roman" w:cs="Times New Roman"/>
          <w:sz w:val="28"/>
          <w:szCs w:val="28"/>
        </w:rPr>
        <w:br w:type="page"/>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Е. Целенаправленное и последовательное сокращение количества оппонентов; разработка и применение системы норм и правил, способных упорядочить отношения между оппонентами; создание и поддержание условий, препятствующих или затрудняющих конфликтное взаимодействие сторон.</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В</w:t>
      </w:r>
      <w:r w:rsidR="00C35FA2" w:rsidRPr="00C12F83">
        <w:rPr>
          <w:rFonts w:ascii="Times New Roman" w:hAnsi="Times New Roman" w:cs="Times New Roman"/>
          <w:b/>
          <w:sz w:val="28"/>
          <w:szCs w:val="28"/>
        </w:rPr>
        <w:t>.</w:t>
      </w:r>
    </w:p>
    <w:p w:rsidR="00E54709" w:rsidRPr="00C12F83" w:rsidRDefault="00375BD0" w:rsidP="00C12F83">
      <w:pPr>
        <w:spacing w:after="0" w:line="240" w:lineRule="auto"/>
        <w:rPr>
          <w:rFonts w:ascii="Times New Roman" w:hAnsi="Times New Roman" w:cs="Times New Roman"/>
          <w:i/>
          <w:sz w:val="28"/>
          <w:szCs w:val="28"/>
        </w:rPr>
      </w:pPr>
      <w:r w:rsidRPr="00C12F83">
        <w:rPr>
          <w:rFonts w:ascii="Times New Roman" w:hAnsi="Times New Roman" w:cs="Times New Roman"/>
          <w:i/>
          <w:sz w:val="28"/>
          <w:szCs w:val="28"/>
        </w:rPr>
        <w:t xml:space="preserve">За верный выбор – 1 балл. </w:t>
      </w:r>
    </w:p>
    <w:p w:rsidR="00E54709" w:rsidRPr="00C12F83" w:rsidRDefault="00E54709" w:rsidP="00C12F83">
      <w:pPr>
        <w:spacing w:after="0" w:line="240" w:lineRule="auto"/>
        <w:jc w:val="both"/>
        <w:rPr>
          <w:rFonts w:ascii="Times New Roman" w:hAnsi="Times New Roman" w:cs="Times New Roman"/>
          <w:b/>
          <w:sz w:val="28"/>
          <w:szCs w:val="28"/>
        </w:rPr>
      </w:pPr>
    </w:p>
    <w:p w:rsidR="00E54709" w:rsidRPr="00C12F83" w:rsidRDefault="00FF5E71" w:rsidP="00C12F83">
      <w:pPr>
        <w:spacing w:after="0" w:line="240" w:lineRule="auto"/>
        <w:rPr>
          <w:rFonts w:ascii="Times New Roman" w:hAnsi="Times New Roman" w:cs="Times New Roman"/>
          <w:b/>
          <w:sz w:val="28"/>
          <w:szCs w:val="28"/>
        </w:rPr>
      </w:pPr>
      <w:r w:rsidRPr="00C12F83">
        <w:rPr>
          <w:rFonts w:ascii="Times New Roman" w:hAnsi="Times New Roman" w:cs="Times New Roman"/>
          <w:b/>
          <w:sz w:val="28"/>
          <w:szCs w:val="28"/>
        </w:rPr>
        <w:t>20</w:t>
      </w:r>
      <w:r w:rsidR="00375BD0" w:rsidRPr="00C12F83">
        <w:rPr>
          <w:rFonts w:ascii="Times New Roman" w:hAnsi="Times New Roman" w:cs="Times New Roman"/>
          <w:b/>
          <w:sz w:val="28"/>
          <w:szCs w:val="28"/>
        </w:rPr>
        <w:t xml:space="preserve">. </w:t>
      </w:r>
      <w:r w:rsidR="00925D22" w:rsidRPr="00C12F83">
        <w:rPr>
          <w:rFonts w:ascii="Times New Roman" w:hAnsi="Times New Roman" w:cs="Times New Roman"/>
          <w:b/>
          <w:sz w:val="28"/>
          <w:szCs w:val="28"/>
        </w:rPr>
        <w:t xml:space="preserve">Выберите из </w:t>
      </w:r>
      <w:r w:rsidR="0073469C" w:rsidRPr="00C12F83">
        <w:rPr>
          <w:rFonts w:ascii="Times New Roman" w:hAnsi="Times New Roman" w:cs="Times New Roman"/>
          <w:b/>
          <w:sz w:val="28"/>
          <w:szCs w:val="28"/>
        </w:rPr>
        <w:t xml:space="preserve">приведённых </w:t>
      </w:r>
      <w:r w:rsidR="00375BD0" w:rsidRPr="00C12F83">
        <w:rPr>
          <w:rFonts w:ascii="Times New Roman" w:hAnsi="Times New Roman" w:cs="Times New Roman"/>
          <w:b/>
          <w:sz w:val="28"/>
          <w:szCs w:val="28"/>
        </w:rPr>
        <w:t xml:space="preserve">изображений </w:t>
      </w:r>
      <w:r w:rsidR="00925D22" w:rsidRPr="00C12F83">
        <w:rPr>
          <w:rFonts w:ascii="Times New Roman" w:hAnsi="Times New Roman" w:cs="Times New Roman"/>
          <w:b/>
          <w:sz w:val="28"/>
          <w:szCs w:val="28"/>
        </w:rPr>
        <w:t>те</w:t>
      </w:r>
      <w:r w:rsidR="00375BD0" w:rsidRPr="00C12F83">
        <w:rPr>
          <w:rFonts w:ascii="Times New Roman" w:hAnsi="Times New Roman" w:cs="Times New Roman"/>
          <w:b/>
          <w:sz w:val="28"/>
          <w:szCs w:val="28"/>
        </w:rPr>
        <w:t xml:space="preserve">, которые иллюстрируют </w:t>
      </w:r>
      <w:r w:rsidR="00794170" w:rsidRPr="00C12F83">
        <w:rPr>
          <w:rFonts w:ascii="Times New Roman" w:hAnsi="Times New Roman" w:cs="Times New Roman"/>
          <w:b/>
          <w:sz w:val="28"/>
          <w:szCs w:val="28"/>
        </w:rPr>
        <w:t xml:space="preserve">виды социальных норм, показанные </w:t>
      </w:r>
      <w:r w:rsidR="00375BD0" w:rsidRPr="00C12F83">
        <w:rPr>
          <w:rFonts w:ascii="Times New Roman" w:hAnsi="Times New Roman" w:cs="Times New Roman"/>
          <w:b/>
          <w:sz w:val="28"/>
          <w:szCs w:val="28"/>
        </w:rPr>
        <w:t>в мультфильме.</w:t>
      </w:r>
    </w:p>
    <w:p w:rsidR="00794170" w:rsidRPr="00C12F83" w:rsidRDefault="00794170" w:rsidP="00C12F83">
      <w:pPr>
        <w:spacing w:after="0" w:line="240" w:lineRule="auto"/>
        <w:rPr>
          <w:rFonts w:ascii="Times New Roman" w:hAnsi="Times New Roman" w:cs="Times New Roman"/>
          <w:b/>
          <w:sz w:val="28"/>
          <w:szCs w:val="28"/>
        </w:rPr>
      </w:pPr>
    </w:p>
    <w:tbl>
      <w:tblPr>
        <w:tblStyle w:val="af1"/>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E54709" w:rsidRPr="00C12F83">
        <w:tc>
          <w:tcPr>
            <w:tcW w:w="4672" w:type="dxa"/>
          </w:tcPr>
          <w:p w:rsidR="00E54709" w:rsidRPr="00C12F83" w:rsidRDefault="00375BD0" w:rsidP="00C12F83">
            <w:pPr>
              <w:spacing w:after="0" w:line="240" w:lineRule="auto"/>
              <w:rPr>
                <w:sz w:val="28"/>
                <w:szCs w:val="28"/>
              </w:rPr>
            </w:pPr>
            <w:r w:rsidRPr="00C12F83">
              <w:rPr>
                <w:sz w:val="28"/>
                <w:szCs w:val="28"/>
              </w:rPr>
              <w:t xml:space="preserve">А. </w:t>
            </w:r>
            <w:r w:rsidRPr="00C12F83">
              <w:rPr>
                <w:noProof/>
                <w:sz w:val="28"/>
                <w:szCs w:val="28"/>
              </w:rPr>
              <w:drawing>
                <wp:inline distT="0" distB="0" distL="0" distR="0">
                  <wp:extent cx="2160000" cy="1440000"/>
                  <wp:effectExtent l="0" t="0" r="0" b="0"/>
                  <wp:docPr id="2007099488" name="image17.png" descr="Picture background"/>
                  <wp:cNvGraphicFramePr/>
                  <a:graphic xmlns:a="http://schemas.openxmlformats.org/drawingml/2006/main">
                    <a:graphicData uri="http://schemas.openxmlformats.org/drawingml/2006/picture">
                      <pic:pic xmlns:pic="http://schemas.openxmlformats.org/drawingml/2006/picture">
                        <pic:nvPicPr>
                          <pic:cNvPr id="0" name="image17.png" descr="Picture background"/>
                          <pic:cNvPicPr preferRelativeResize="0"/>
                        </pic:nvPicPr>
                        <pic:blipFill>
                          <a:blip r:embed="rId27"/>
                          <a:srcRect/>
                          <a:stretch>
                            <a:fillRect/>
                          </a:stretch>
                        </pic:blipFill>
                        <pic:spPr>
                          <a:xfrm>
                            <a:off x="0" y="0"/>
                            <a:ext cx="2160000" cy="1440000"/>
                          </a:xfrm>
                          <a:prstGeom prst="rect">
                            <a:avLst/>
                          </a:prstGeom>
                          <a:ln/>
                        </pic:spPr>
                      </pic:pic>
                    </a:graphicData>
                  </a:graphic>
                </wp:inline>
              </w:drawing>
            </w:r>
          </w:p>
        </w:tc>
        <w:tc>
          <w:tcPr>
            <w:tcW w:w="4672" w:type="dxa"/>
          </w:tcPr>
          <w:p w:rsidR="00E54709" w:rsidRPr="00C12F83" w:rsidRDefault="00375BD0" w:rsidP="00C12F83">
            <w:pPr>
              <w:spacing w:after="0" w:line="240" w:lineRule="auto"/>
              <w:rPr>
                <w:sz w:val="28"/>
                <w:szCs w:val="28"/>
              </w:rPr>
            </w:pPr>
            <w:r w:rsidRPr="00C12F83">
              <w:rPr>
                <w:sz w:val="28"/>
                <w:szCs w:val="28"/>
              </w:rPr>
              <w:t xml:space="preserve">Б. </w:t>
            </w:r>
            <w:r w:rsidRPr="00C12F83">
              <w:rPr>
                <w:noProof/>
                <w:sz w:val="28"/>
                <w:szCs w:val="28"/>
              </w:rPr>
              <w:drawing>
                <wp:inline distT="0" distB="0" distL="0" distR="0">
                  <wp:extent cx="2160000" cy="1216800"/>
                  <wp:effectExtent l="0" t="0" r="0" b="0"/>
                  <wp:docPr id="2007099489" name="image8.jpg" descr="Picture background"/>
                  <wp:cNvGraphicFramePr/>
                  <a:graphic xmlns:a="http://schemas.openxmlformats.org/drawingml/2006/main">
                    <a:graphicData uri="http://schemas.openxmlformats.org/drawingml/2006/picture">
                      <pic:pic xmlns:pic="http://schemas.openxmlformats.org/drawingml/2006/picture">
                        <pic:nvPicPr>
                          <pic:cNvPr id="0" name="image8.jpg" descr="Picture background"/>
                          <pic:cNvPicPr preferRelativeResize="0"/>
                        </pic:nvPicPr>
                        <pic:blipFill>
                          <a:blip r:embed="rId28"/>
                          <a:srcRect/>
                          <a:stretch>
                            <a:fillRect/>
                          </a:stretch>
                        </pic:blipFill>
                        <pic:spPr>
                          <a:xfrm>
                            <a:off x="0" y="0"/>
                            <a:ext cx="2160000" cy="1216800"/>
                          </a:xfrm>
                          <a:prstGeom prst="rect">
                            <a:avLst/>
                          </a:prstGeom>
                          <a:ln/>
                        </pic:spPr>
                      </pic:pic>
                    </a:graphicData>
                  </a:graphic>
                </wp:inline>
              </w:drawing>
            </w:r>
          </w:p>
        </w:tc>
      </w:tr>
      <w:tr w:rsidR="00E54709" w:rsidRPr="00C12F83">
        <w:tc>
          <w:tcPr>
            <w:tcW w:w="4672" w:type="dxa"/>
          </w:tcPr>
          <w:p w:rsidR="00E54709" w:rsidRPr="00C12F83" w:rsidRDefault="00375BD0" w:rsidP="00C12F83">
            <w:pPr>
              <w:spacing w:after="0" w:line="240" w:lineRule="auto"/>
              <w:rPr>
                <w:sz w:val="28"/>
                <w:szCs w:val="28"/>
              </w:rPr>
            </w:pPr>
            <w:r w:rsidRPr="00C12F83">
              <w:rPr>
                <w:sz w:val="28"/>
                <w:szCs w:val="28"/>
              </w:rPr>
              <w:t xml:space="preserve">В. </w:t>
            </w:r>
            <w:r w:rsidRPr="00C12F83">
              <w:rPr>
                <w:noProof/>
                <w:sz w:val="28"/>
                <w:szCs w:val="28"/>
              </w:rPr>
              <w:drawing>
                <wp:inline distT="0" distB="0" distL="0" distR="0">
                  <wp:extent cx="2160000" cy="1620000"/>
                  <wp:effectExtent l="0" t="0" r="0" b="0"/>
                  <wp:docPr id="2007099490" name="image19.jpg" descr="Picture background"/>
                  <wp:cNvGraphicFramePr/>
                  <a:graphic xmlns:a="http://schemas.openxmlformats.org/drawingml/2006/main">
                    <a:graphicData uri="http://schemas.openxmlformats.org/drawingml/2006/picture">
                      <pic:pic xmlns:pic="http://schemas.openxmlformats.org/drawingml/2006/picture">
                        <pic:nvPicPr>
                          <pic:cNvPr id="0" name="image19.jpg" descr="Picture background"/>
                          <pic:cNvPicPr preferRelativeResize="0"/>
                        </pic:nvPicPr>
                        <pic:blipFill>
                          <a:blip r:embed="rId29"/>
                          <a:srcRect/>
                          <a:stretch>
                            <a:fillRect/>
                          </a:stretch>
                        </pic:blipFill>
                        <pic:spPr>
                          <a:xfrm>
                            <a:off x="0" y="0"/>
                            <a:ext cx="2160000" cy="1620000"/>
                          </a:xfrm>
                          <a:prstGeom prst="rect">
                            <a:avLst/>
                          </a:prstGeom>
                          <a:ln/>
                        </pic:spPr>
                      </pic:pic>
                    </a:graphicData>
                  </a:graphic>
                </wp:inline>
              </w:drawing>
            </w:r>
          </w:p>
        </w:tc>
        <w:tc>
          <w:tcPr>
            <w:tcW w:w="4672" w:type="dxa"/>
          </w:tcPr>
          <w:p w:rsidR="00E54709" w:rsidRPr="00C12F83" w:rsidRDefault="00375BD0" w:rsidP="00C12F83">
            <w:pPr>
              <w:spacing w:after="0" w:line="240" w:lineRule="auto"/>
              <w:rPr>
                <w:sz w:val="28"/>
                <w:szCs w:val="28"/>
              </w:rPr>
            </w:pPr>
            <w:r w:rsidRPr="00C12F83">
              <w:rPr>
                <w:sz w:val="28"/>
                <w:szCs w:val="28"/>
              </w:rPr>
              <w:t xml:space="preserve">Г. </w:t>
            </w:r>
            <w:r w:rsidRPr="00C12F83">
              <w:rPr>
                <w:noProof/>
                <w:sz w:val="28"/>
                <w:szCs w:val="28"/>
              </w:rPr>
              <w:drawing>
                <wp:inline distT="0" distB="0" distL="0" distR="0">
                  <wp:extent cx="2510003" cy="1523198"/>
                  <wp:effectExtent l="0" t="0" r="0" b="0"/>
                  <wp:docPr id="2007099491" name="image16.jpg" descr="Фото Люди Смотрят Картину | Freepik"/>
                  <wp:cNvGraphicFramePr/>
                  <a:graphic xmlns:a="http://schemas.openxmlformats.org/drawingml/2006/main">
                    <a:graphicData uri="http://schemas.openxmlformats.org/drawingml/2006/picture">
                      <pic:pic xmlns:pic="http://schemas.openxmlformats.org/drawingml/2006/picture">
                        <pic:nvPicPr>
                          <pic:cNvPr id="0" name="image16.jpg" descr="Фото Люди Смотрят Картину | Freepik"/>
                          <pic:cNvPicPr preferRelativeResize="0"/>
                        </pic:nvPicPr>
                        <pic:blipFill>
                          <a:blip r:embed="rId30"/>
                          <a:srcRect/>
                          <a:stretch>
                            <a:fillRect/>
                          </a:stretch>
                        </pic:blipFill>
                        <pic:spPr>
                          <a:xfrm>
                            <a:off x="0" y="0"/>
                            <a:ext cx="2510003" cy="1523198"/>
                          </a:xfrm>
                          <a:prstGeom prst="rect">
                            <a:avLst/>
                          </a:prstGeom>
                          <a:ln/>
                        </pic:spPr>
                      </pic:pic>
                    </a:graphicData>
                  </a:graphic>
                </wp:inline>
              </w:drawing>
            </w:r>
          </w:p>
        </w:tc>
      </w:tr>
      <w:tr w:rsidR="00E54709" w:rsidRPr="00C12F83">
        <w:tc>
          <w:tcPr>
            <w:tcW w:w="4672" w:type="dxa"/>
          </w:tcPr>
          <w:p w:rsidR="00E54709" w:rsidRPr="00C12F83" w:rsidRDefault="00375BD0" w:rsidP="00C12F83">
            <w:pPr>
              <w:spacing w:after="0" w:line="240" w:lineRule="auto"/>
              <w:rPr>
                <w:sz w:val="28"/>
                <w:szCs w:val="28"/>
              </w:rPr>
            </w:pPr>
            <w:r w:rsidRPr="00C12F83">
              <w:rPr>
                <w:sz w:val="28"/>
                <w:szCs w:val="28"/>
              </w:rPr>
              <w:t xml:space="preserve">Д. </w:t>
            </w:r>
            <w:r w:rsidRPr="00C12F83">
              <w:rPr>
                <w:noProof/>
                <w:sz w:val="28"/>
                <w:szCs w:val="28"/>
              </w:rPr>
              <w:drawing>
                <wp:inline distT="0" distB="0" distL="0" distR="0">
                  <wp:extent cx="2160000" cy="1454400"/>
                  <wp:effectExtent l="0" t="0" r="0" b="0"/>
                  <wp:docPr id="2007099492" name="image4.jpg" descr="Picture background"/>
                  <wp:cNvGraphicFramePr/>
                  <a:graphic xmlns:a="http://schemas.openxmlformats.org/drawingml/2006/main">
                    <a:graphicData uri="http://schemas.openxmlformats.org/drawingml/2006/picture">
                      <pic:pic xmlns:pic="http://schemas.openxmlformats.org/drawingml/2006/picture">
                        <pic:nvPicPr>
                          <pic:cNvPr id="0" name="image4.jpg" descr="Picture background"/>
                          <pic:cNvPicPr preferRelativeResize="0"/>
                        </pic:nvPicPr>
                        <pic:blipFill>
                          <a:blip r:embed="rId31"/>
                          <a:srcRect/>
                          <a:stretch>
                            <a:fillRect/>
                          </a:stretch>
                        </pic:blipFill>
                        <pic:spPr>
                          <a:xfrm>
                            <a:off x="0" y="0"/>
                            <a:ext cx="2160000" cy="1454400"/>
                          </a:xfrm>
                          <a:prstGeom prst="rect">
                            <a:avLst/>
                          </a:prstGeom>
                          <a:ln/>
                        </pic:spPr>
                      </pic:pic>
                    </a:graphicData>
                  </a:graphic>
                </wp:inline>
              </w:drawing>
            </w:r>
          </w:p>
        </w:tc>
        <w:tc>
          <w:tcPr>
            <w:tcW w:w="4672" w:type="dxa"/>
          </w:tcPr>
          <w:p w:rsidR="00E54709" w:rsidRPr="00C12F83" w:rsidRDefault="00375BD0" w:rsidP="00C12F83">
            <w:pPr>
              <w:spacing w:after="0" w:line="240" w:lineRule="auto"/>
              <w:rPr>
                <w:sz w:val="28"/>
                <w:szCs w:val="28"/>
              </w:rPr>
            </w:pPr>
            <w:r w:rsidRPr="00C12F83">
              <w:rPr>
                <w:sz w:val="28"/>
                <w:szCs w:val="28"/>
              </w:rPr>
              <w:t xml:space="preserve">Е. </w:t>
            </w:r>
            <w:r w:rsidRPr="00C12F83">
              <w:rPr>
                <w:noProof/>
                <w:sz w:val="28"/>
                <w:szCs w:val="28"/>
              </w:rPr>
              <w:drawing>
                <wp:inline distT="0" distB="0" distL="0" distR="0">
                  <wp:extent cx="2160000" cy="1526400"/>
                  <wp:effectExtent l="0" t="0" r="0" b="0"/>
                  <wp:docPr id="2007099493" name="image5.jpg" descr="Picture background"/>
                  <wp:cNvGraphicFramePr/>
                  <a:graphic xmlns:a="http://schemas.openxmlformats.org/drawingml/2006/main">
                    <a:graphicData uri="http://schemas.openxmlformats.org/drawingml/2006/picture">
                      <pic:pic xmlns:pic="http://schemas.openxmlformats.org/drawingml/2006/picture">
                        <pic:nvPicPr>
                          <pic:cNvPr id="0" name="image5.jpg" descr="Picture background"/>
                          <pic:cNvPicPr preferRelativeResize="0"/>
                        </pic:nvPicPr>
                        <pic:blipFill>
                          <a:blip r:embed="rId32"/>
                          <a:srcRect/>
                          <a:stretch>
                            <a:fillRect/>
                          </a:stretch>
                        </pic:blipFill>
                        <pic:spPr>
                          <a:xfrm>
                            <a:off x="0" y="0"/>
                            <a:ext cx="2160000" cy="1526400"/>
                          </a:xfrm>
                          <a:prstGeom prst="rect">
                            <a:avLst/>
                          </a:prstGeom>
                          <a:ln/>
                        </pic:spPr>
                      </pic:pic>
                    </a:graphicData>
                  </a:graphic>
                </wp:inline>
              </w:drawing>
            </w:r>
          </w:p>
        </w:tc>
      </w:tr>
      <w:tr w:rsidR="00E54709" w:rsidRPr="00C12F83">
        <w:tc>
          <w:tcPr>
            <w:tcW w:w="4672" w:type="dxa"/>
          </w:tcPr>
          <w:p w:rsidR="00E54709" w:rsidRPr="00C12F83" w:rsidRDefault="00375BD0" w:rsidP="00C12F83">
            <w:pPr>
              <w:spacing w:after="0" w:line="240" w:lineRule="auto"/>
              <w:rPr>
                <w:sz w:val="28"/>
                <w:szCs w:val="28"/>
              </w:rPr>
            </w:pPr>
            <w:r w:rsidRPr="00C12F83">
              <w:rPr>
                <w:sz w:val="28"/>
                <w:szCs w:val="28"/>
              </w:rPr>
              <w:t xml:space="preserve">Ж. </w:t>
            </w:r>
            <w:r w:rsidRPr="00C12F83">
              <w:rPr>
                <w:noProof/>
                <w:sz w:val="28"/>
                <w:szCs w:val="28"/>
              </w:rPr>
              <w:drawing>
                <wp:inline distT="0" distB="0" distL="0" distR="0">
                  <wp:extent cx="2160000" cy="1663200"/>
                  <wp:effectExtent l="0" t="0" r="0" b="0"/>
                  <wp:docPr id="2007099494" name="image21.jpg" descr="Picture background"/>
                  <wp:cNvGraphicFramePr/>
                  <a:graphic xmlns:a="http://schemas.openxmlformats.org/drawingml/2006/main">
                    <a:graphicData uri="http://schemas.openxmlformats.org/drawingml/2006/picture">
                      <pic:pic xmlns:pic="http://schemas.openxmlformats.org/drawingml/2006/picture">
                        <pic:nvPicPr>
                          <pic:cNvPr id="0" name="image21.jpg" descr="Picture background"/>
                          <pic:cNvPicPr preferRelativeResize="0"/>
                        </pic:nvPicPr>
                        <pic:blipFill>
                          <a:blip r:embed="rId33"/>
                          <a:srcRect/>
                          <a:stretch>
                            <a:fillRect/>
                          </a:stretch>
                        </pic:blipFill>
                        <pic:spPr>
                          <a:xfrm>
                            <a:off x="0" y="0"/>
                            <a:ext cx="2160000" cy="1663200"/>
                          </a:xfrm>
                          <a:prstGeom prst="rect">
                            <a:avLst/>
                          </a:prstGeom>
                          <a:ln/>
                        </pic:spPr>
                      </pic:pic>
                    </a:graphicData>
                  </a:graphic>
                </wp:inline>
              </w:drawing>
            </w:r>
          </w:p>
        </w:tc>
        <w:tc>
          <w:tcPr>
            <w:tcW w:w="4672" w:type="dxa"/>
          </w:tcPr>
          <w:p w:rsidR="00E54709" w:rsidRPr="00C12F83" w:rsidRDefault="00375BD0" w:rsidP="00C12F83">
            <w:pPr>
              <w:spacing w:after="0" w:line="240" w:lineRule="auto"/>
              <w:rPr>
                <w:sz w:val="28"/>
                <w:szCs w:val="28"/>
              </w:rPr>
            </w:pPr>
            <w:r w:rsidRPr="00C12F83">
              <w:rPr>
                <w:sz w:val="28"/>
                <w:szCs w:val="28"/>
              </w:rPr>
              <w:t xml:space="preserve">З. </w:t>
            </w:r>
            <w:r w:rsidRPr="00C12F83">
              <w:rPr>
                <w:noProof/>
                <w:sz w:val="28"/>
                <w:szCs w:val="28"/>
              </w:rPr>
              <w:drawing>
                <wp:inline distT="0" distB="0" distL="0" distR="0">
                  <wp:extent cx="2160000" cy="1216800"/>
                  <wp:effectExtent l="0" t="0" r="0" b="0"/>
                  <wp:docPr id="2007099482" name="image18.jpg" descr="Picture background"/>
                  <wp:cNvGraphicFramePr/>
                  <a:graphic xmlns:a="http://schemas.openxmlformats.org/drawingml/2006/main">
                    <a:graphicData uri="http://schemas.openxmlformats.org/drawingml/2006/picture">
                      <pic:pic xmlns:pic="http://schemas.openxmlformats.org/drawingml/2006/picture">
                        <pic:nvPicPr>
                          <pic:cNvPr id="0" name="image18.jpg" descr="Picture background"/>
                          <pic:cNvPicPr preferRelativeResize="0"/>
                        </pic:nvPicPr>
                        <pic:blipFill>
                          <a:blip r:embed="rId34"/>
                          <a:srcRect/>
                          <a:stretch>
                            <a:fillRect/>
                          </a:stretch>
                        </pic:blipFill>
                        <pic:spPr>
                          <a:xfrm>
                            <a:off x="0" y="0"/>
                            <a:ext cx="2160000" cy="1216800"/>
                          </a:xfrm>
                          <a:prstGeom prst="rect">
                            <a:avLst/>
                          </a:prstGeom>
                          <a:ln/>
                        </pic:spPr>
                      </pic:pic>
                    </a:graphicData>
                  </a:graphic>
                </wp:inline>
              </w:drawing>
            </w:r>
          </w:p>
        </w:tc>
      </w:tr>
    </w:tbl>
    <w:p w:rsidR="00E54709" w:rsidRPr="00C12F83" w:rsidRDefault="00E54709" w:rsidP="00C12F83">
      <w:pPr>
        <w:spacing w:after="0" w:line="240" w:lineRule="auto"/>
        <w:rPr>
          <w:rFonts w:ascii="Times New Roman" w:hAnsi="Times New Roman" w:cs="Times New Roman"/>
          <w:sz w:val="28"/>
          <w:szCs w:val="28"/>
        </w:rPr>
      </w:pPr>
    </w:p>
    <w:p w:rsidR="00E54709" w:rsidRPr="00C12F83" w:rsidRDefault="00375BD0" w:rsidP="00C12F83">
      <w:pPr>
        <w:spacing w:after="0" w:line="240" w:lineRule="auto"/>
        <w:rPr>
          <w:rFonts w:ascii="Times New Roman" w:hAnsi="Times New Roman" w:cs="Times New Roman"/>
          <w:b/>
          <w:sz w:val="28"/>
          <w:szCs w:val="28"/>
        </w:rPr>
      </w:pPr>
      <w:r w:rsidRPr="00C12F83">
        <w:rPr>
          <w:rFonts w:ascii="Times New Roman" w:hAnsi="Times New Roman" w:cs="Times New Roman"/>
          <w:b/>
          <w:sz w:val="28"/>
          <w:szCs w:val="28"/>
        </w:rPr>
        <w:t xml:space="preserve">Ответ: </w:t>
      </w:r>
      <w:proofErr w:type="gramStart"/>
      <w:r w:rsidRPr="00C12F83">
        <w:rPr>
          <w:rFonts w:ascii="Times New Roman" w:hAnsi="Times New Roman" w:cs="Times New Roman"/>
          <w:b/>
          <w:sz w:val="28"/>
          <w:szCs w:val="28"/>
        </w:rPr>
        <w:t>Б</w:t>
      </w:r>
      <w:proofErr w:type="gramEnd"/>
      <w:r w:rsidRPr="00C12F83">
        <w:rPr>
          <w:rFonts w:ascii="Times New Roman" w:hAnsi="Times New Roman" w:cs="Times New Roman"/>
          <w:b/>
          <w:sz w:val="28"/>
          <w:szCs w:val="28"/>
        </w:rPr>
        <w:t>, Д, Ж</w:t>
      </w:r>
      <w:r w:rsidR="0070723D" w:rsidRPr="00C12F83">
        <w:rPr>
          <w:rFonts w:ascii="Times New Roman" w:hAnsi="Times New Roman" w:cs="Times New Roman"/>
          <w:b/>
          <w:sz w:val="28"/>
          <w:szCs w:val="28"/>
        </w:rPr>
        <w:t>.</w:t>
      </w:r>
    </w:p>
    <w:p w:rsidR="0070723D" w:rsidRPr="00C12F83" w:rsidRDefault="0070723D" w:rsidP="00C12F83">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5 вариантов ответа – 0 баллов. </w:t>
      </w:r>
      <w:r w:rsidRPr="00C12F83">
        <w:rPr>
          <w:rFonts w:ascii="Times New Roman" w:eastAsia="Times New Roman" w:hAnsi="Times New Roman" w:cs="Times New Roman"/>
          <w:i/>
          <w:sz w:val="28"/>
          <w:szCs w:val="28"/>
        </w:rPr>
        <w:t xml:space="preserve">Максимум за задание – 3 балла. </w:t>
      </w:r>
    </w:p>
    <w:p w:rsidR="00E54709" w:rsidRPr="00C12F83" w:rsidRDefault="00E54709" w:rsidP="00C12F83">
      <w:pPr>
        <w:spacing w:after="0" w:line="240" w:lineRule="auto"/>
        <w:rPr>
          <w:rFonts w:ascii="Times New Roman" w:hAnsi="Times New Roman" w:cs="Times New Roman"/>
          <w:sz w:val="28"/>
          <w:szCs w:val="28"/>
        </w:rPr>
      </w:pPr>
    </w:p>
    <w:sectPr w:rsidR="00E54709" w:rsidRPr="00C12F83" w:rsidSect="00C12F83">
      <w:headerReference w:type="default" r:id="rId35"/>
      <w:footerReference w:type="default" r:id="rId36"/>
      <w:pgSz w:w="11906" w:h="16838"/>
      <w:pgMar w:top="1134"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EC0" w:rsidRDefault="00100EC0" w:rsidP="00C12F83">
      <w:pPr>
        <w:spacing w:after="0" w:line="240" w:lineRule="auto"/>
      </w:pPr>
      <w:r>
        <w:separator/>
      </w:r>
    </w:p>
  </w:endnote>
  <w:endnote w:type="continuationSeparator" w:id="0">
    <w:p w:rsidR="00100EC0" w:rsidRDefault="00100EC0" w:rsidP="00C12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embedRegular r:id="rId1" w:fontKey="{E96DE5E4-5530-4FD2-BABE-FBC0C5D030BB}"/>
    <w:embedBold r:id="rId2" w:fontKey="{6F5BD547-A0C6-4D6B-B78F-3500A2B0CE1E}"/>
    <w:embedItalic r:id="rId3" w:fontKey="{C10C50E3-7EA5-44EB-99E7-8D00EDB45AB6}"/>
    <w:embedBoldItalic r:id="rId4" w:fontKey="{A40291E7-4E0B-450D-ABB2-4A311924E889}"/>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embedRegular r:id="rId5" w:fontKey="{F4D9BECE-240A-43A7-B21E-DDB701C05294}"/>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F83" w:rsidRPr="00C53221" w:rsidRDefault="00C12F83" w:rsidP="00C12F83">
    <w:pPr>
      <w:pStyle w:val="af9"/>
      <w:framePr w:wrap="around" w:vAnchor="text" w:hAnchor="margin" w:xAlign="right" w:y="1"/>
      <w:rPr>
        <w:rStyle w:val="afb"/>
        <w:rFonts w:ascii="Times New Roman" w:hAnsi="Times New Roman" w:cs="Times New Roman"/>
        <w:sz w:val="24"/>
        <w:szCs w:val="24"/>
      </w:rPr>
    </w:pPr>
    <w:r w:rsidRPr="00C53221">
      <w:rPr>
        <w:rStyle w:val="afb"/>
        <w:rFonts w:ascii="Times New Roman" w:hAnsi="Times New Roman" w:cs="Times New Roman"/>
        <w:sz w:val="24"/>
        <w:szCs w:val="24"/>
      </w:rPr>
      <w:fldChar w:fldCharType="begin"/>
    </w:r>
    <w:r w:rsidRPr="00C53221">
      <w:rPr>
        <w:rStyle w:val="afb"/>
        <w:rFonts w:ascii="Times New Roman" w:hAnsi="Times New Roman" w:cs="Times New Roman"/>
        <w:sz w:val="24"/>
        <w:szCs w:val="24"/>
      </w:rPr>
      <w:instrText xml:space="preserve">PAGE  </w:instrText>
    </w:r>
    <w:r w:rsidRPr="00C53221">
      <w:rPr>
        <w:rStyle w:val="afb"/>
        <w:rFonts w:ascii="Times New Roman" w:hAnsi="Times New Roman" w:cs="Times New Roman"/>
        <w:sz w:val="24"/>
        <w:szCs w:val="24"/>
      </w:rPr>
      <w:fldChar w:fldCharType="separate"/>
    </w:r>
    <w:r w:rsidR="009D06A5">
      <w:rPr>
        <w:rStyle w:val="afb"/>
        <w:rFonts w:ascii="Times New Roman" w:hAnsi="Times New Roman" w:cs="Times New Roman"/>
        <w:noProof/>
        <w:sz w:val="24"/>
        <w:szCs w:val="24"/>
      </w:rPr>
      <w:t>2</w:t>
    </w:r>
    <w:r w:rsidRPr="00C53221">
      <w:rPr>
        <w:rStyle w:val="afb"/>
        <w:rFonts w:ascii="Times New Roman" w:hAnsi="Times New Roman" w:cs="Times New Roman"/>
        <w:sz w:val="24"/>
        <w:szCs w:val="24"/>
      </w:rPr>
      <w:fldChar w:fldCharType="end"/>
    </w:r>
  </w:p>
  <w:p w:rsidR="00C12F83" w:rsidRPr="00C53221" w:rsidRDefault="00C12F83" w:rsidP="00C12F83">
    <w:pPr>
      <w:pStyle w:val="af9"/>
      <w:ind w:right="36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EC0" w:rsidRDefault="00100EC0" w:rsidP="00C12F83">
      <w:pPr>
        <w:spacing w:after="0" w:line="240" w:lineRule="auto"/>
      </w:pPr>
      <w:r>
        <w:separator/>
      </w:r>
    </w:p>
  </w:footnote>
  <w:footnote w:type="continuationSeparator" w:id="0">
    <w:p w:rsidR="00100EC0" w:rsidRDefault="00100EC0" w:rsidP="00C12F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F83" w:rsidRPr="00C53221" w:rsidRDefault="00C12F83" w:rsidP="00C12F83">
    <w:pPr>
      <w:spacing w:after="0" w:line="240" w:lineRule="auto"/>
      <w:jc w:val="center"/>
      <w:rPr>
        <w:rFonts w:ascii="Times New Roman" w:hAnsi="Times New Roman" w:cs="Times New Roman"/>
        <w:sz w:val="24"/>
        <w:szCs w:val="24"/>
      </w:rPr>
    </w:pPr>
    <w:r w:rsidRPr="00C53221">
      <w:rPr>
        <w:rFonts w:ascii="Times New Roman" w:hAnsi="Times New Roman" w:cs="Times New Roman"/>
        <w:sz w:val="24"/>
        <w:szCs w:val="24"/>
      </w:rPr>
      <w:t xml:space="preserve">Московская олимпиада школьников. </w:t>
    </w:r>
    <w:r>
      <w:rPr>
        <w:rFonts w:ascii="Times New Roman" w:hAnsi="Times New Roman" w:cs="Times New Roman"/>
        <w:sz w:val="24"/>
        <w:szCs w:val="24"/>
      </w:rPr>
      <w:t>Обществознание</w:t>
    </w:r>
    <w:r w:rsidRPr="00C53221">
      <w:rPr>
        <w:rFonts w:ascii="Times New Roman" w:hAnsi="Times New Roman" w:cs="Times New Roman"/>
        <w:sz w:val="24"/>
        <w:szCs w:val="24"/>
      </w:rPr>
      <w:t xml:space="preserve">. 2024–2025 уч. г. </w:t>
    </w:r>
  </w:p>
  <w:p w:rsidR="00C12F83" w:rsidRPr="00C53221" w:rsidRDefault="00C12F83" w:rsidP="00C12F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C53221">
      <w:rPr>
        <w:rFonts w:ascii="Times New Roman" w:hAnsi="Times New Roman" w:cs="Times New Roman"/>
        <w:sz w:val="24"/>
        <w:szCs w:val="24"/>
      </w:rPr>
      <w:t xml:space="preserve"> класс. Дистанционный этап. </w:t>
    </w:r>
    <w:r w:rsidRPr="00C53221">
      <w:rPr>
        <w:rFonts w:ascii="Times New Roman" w:hAnsi="Times New Roman" w:cs="Times New Roman"/>
        <w:bCs/>
        <w:sz w:val="24"/>
        <w:szCs w:val="24"/>
      </w:rPr>
      <w:t>Ответы и критерии оценивания</w:t>
    </w:r>
  </w:p>
  <w:p w:rsidR="00C12F83" w:rsidRPr="00C53221" w:rsidRDefault="00C12F83" w:rsidP="00C12F83">
    <w:pPr>
      <w:pStyle w:val="af7"/>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8B76AA"/>
    <w:multiLevelType w:val="hybridMultilevel"/>
    <w:tmpl w:val="2D080884"/>
    <w:lvl w:ilvl="0" w:tplc="BE80C9E6">
      <w:start w:val="1"/>
      <w:numFmt w:val="decimal"/>
      <w:lvlText w:val="%1."/>
      <w:lvlJc w:val="left"/>
      <w:pPr>
        <w:ind w:left="854" w:hanging="57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4709"/>
    <w:rsid w:val="0004559C"/>
    <w:rsid w:val="000E69B2"/>
    <w:rsid w:val="00100EC0"/>
    <w:rsid w:val="001D6F1C"/>
    <w:rsid w:val="001F37DD"/>
    <w:rsid w:val="00227F91"/>
    <w:rsid w:val="00246F4F"/>
    <w:rsid w:val="00290F1C"/>
    <w:rsid w:val="00375BD0"/>
    <w:rsid w:val="004228AA"/>
    <w:rsid w:val="004331CF"/>
    <w:rsid w:val="006157F1"/>
    <w:rsid w:val="00616D86"/>
    <w:rsid w:val="00652F74"/>
    <w:rsid w:val="00657F5C"/>
    <w:rsid w:val="0068589C"/>
    <w:rsid w:val="006A0DC6"/>
    <w:rsid w:val="0070723D"/>
    <w:rsid w:val="0073469C"/>
    <w:rsid w:val="0073485A"/>
    <w:rsid w:val="00755C05"/>
    <w:rsid w:val="00794170"/>
    <w:rsid w:val="008A10B9"/>
    <w:rsid w:val="00906962"/>
    <w:rsid w:val="00925D22"/>
    <w:rsid w:val="00950B63"/>
    <w:rsid w:val="009953C8"/>
    <w:rsid w:val="009D06A5"/>
    <w:rsid w:val="00A745F6"/>
    <w:rsid w:val="00AC0095"/>
    <w:rsid w:val="00BC1CB0"/>
    <w:rsid w:val="00BE50A5"/>
    <w:rsid w:val="00C12F83"/>
    <w:rsid w:val="00C32D9C"/>
    <w:rsid w:val="00C35FA2"/>
    <w:rsid w:val="00C77DF4"/>
    <w:rsid w:val="00CF0F34"/>
    <w:rsid w:val="00DA7A8E"/>
    <w:rsid w:val="00DC699F"/>
    <w:rsid w:val="00DE3CD8"/>
    <w:rsid w:val="00E54709"/>
    <w:rsid w:val="00F02013"/>
    <w:rsid w:val="00F10A21"/>
    <w:rsid w:val="00F14202"/>
    <w:rsid w:val="00F2739E"/>
    <w:rsid w:val="00F74827"/>
    <w:rsid w:val="00FE3758"/>
    <w:rsid w:val="00FF5E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ru-RU" w:eastAsia="ru-RU"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52A"/>
  </w:style>
  <w:style w:type="paragraph" w:styleId="1">
    <w:name w:val="heading 1"/>
    <w:basedOn w:val="a"/>
    <w:next w:val="a"/>
    <w:link w:val="10"/>
    <w:uiPriority w:val="9"/>
    <w:qFormat/>
    <w:rsid w:val="00185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85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8552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8552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8552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8552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8552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8552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8552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F0F34"/>
    <w:tblPr>
      <w:tblCellMar>
        <w:top w:w="0" w:type="dxa"/>
        <w:left w:w="0" w:type="dxa"/>
        <w:bottom w:w="0" w:type="dxa"/>
        <w:right w:w="0" w:type="dxa"/>
      </w:tblCellMar>
    </w:tblPr>
  </w:style>
  <w:style w:type="paragraph" w:styleId="a3">
    <w:name w:val="Title"/>
    <w:basedOn w:val="a"/>
    <w:next w:val="a"/>
    <w:link w:val="a4"/>
    <w:uiPriority w:val="10"/>
    <w:qFormat/>
    <w:rsid w:val="0018552A"/>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18552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8552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8552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8552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8552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8552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8552A"/>
    <w:rPr>
      <w:rFonts w:eastAsiaTheme="majorEastAsia" w:cstheme="majorBidi"/>
      <w:color w:val="595959" w:themeColor="text1" w:themeTint="A6"/>
    </w:rPr>
  </w:style>
  <w:style w:type="character" w:customStyle="1" w:styleId="80">
    <w:name w:val="Заголовок 8 Знак"/>
    <w:basedOn w:val="a0"/>
    <w:link w:val="8"/>
    <w:uiPriority w:val="9"/>
    <w:semiHidden/>
    <w:rsid w:val="0018552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8552A"/>
    <w:rPr>
      <w:rFonts w:eastAsiaTheme="majorEastAsia" w:cstheme="majorBidi"/>
      <w:color w:val="272727" w:themeColor="text1" w:themeTint="D8"/>
    </w:rPr>
  </w:style>
  <w:style w:type="character" w:customStyle="1" w:styleId="a4">
    <w:name w:val="Название Знак"/>
    <w:basedOn w:val="a0"/>
    <w:link w:val="a3"/>
    <w:uiPriority w:val="10"/>
    <w:rsid w:val="001855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0F34"/>
    <w:rPr>
      <w:color w:val="595959"/>
      <w:sz w:val="28"/>
      <w:szCs w:val="28"/>
    </w:rPr>
  </w:style>
  <w:style w:type="character" w:customStyle="1" w:styleId="a6">
    <w:name w:val="Подзаголовок Знак"/>
    <w:basedOn w:val="a0"/>
    <w:link w:val="a5"/>
    <w:uiPriority w:val="11"/>
    <w:rsid w:val="0018552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8552A"/>
    <w:pPr>
      <w:spacing w:before="160"/>
      <w:jc w:val="center"/>
    </w:pPr>
    <w:rPr>
      <w:i/>
      <w:iCs/>
      <w:color w:val="404040" w:themeColor="text1" w:themeTint="BF"/>
    </w:rPr>
  </w:style>
  <w:style w:type="character" w:customStyle="1" w:styleId="22">
    <w:name w:val="Цитата 2 Знак"/>
    <w:basedOn w:val="a0"/>
    <w:link w:val="21"/>
    <w:uiPriority w:val="29"/>
    <w:rsid w:val="0018552A"/>
    <w:rPr>
      <w:i/>
      <w:iCs/>
      <w:color w:val="404040" w:themeColor="text1" w:themeTint="BF"/>
    </w:rPr>
  </w:style>
  <w:style w:type="paragraph" w:styleId="a7">
    <w:name w:val="List Paragraph"/>
    <w:basedOn w:val="a"/>
    <w:uiPriority w:val="34"/>
    <w:qFormat/>
    <w:rsid w:val="0018552A"/>
    <w:pPr>
      <w:ind w:left="720"/>
      <w:contextualSpacing/>
    </w:pPr>
  </w:style>
  <w:style w:type="character" w:styleId="a8">
    <w:name w:val="Intense Emphasis"/>
    <w:basedOn w:val="a0"/>
    <w:uiPriority w:val="21"/>
    <w:qFormat/>
    <w:rsid w:val="0018552A"/>
    <w:rPr>
      <w:i/>
      <w:iCs/>
      <w:color w:val="0F4761" w:themeColor="accent1" w:themeShade="BF"/>
    </w:rPr>
  </w:style>
  <w:style w:type="paragraph" w:styleId="a9">
    <w:name w:val="Intense Quote"/>
    <w:basedOn w:val="a"/>
    <w:next w:val="a"/>
    <w:link w:val="aa"/>
    <w:uiPriority w:val="30"/>
    <w:qFormat/>
    <w:rsid w:val="00185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8552A"/>
    <w:rPr>
      <w:i/>
      <w:iCs/>
      <w:color w:val="0F4761" w:themeColor="accent1" w:themeShade="BF"/>
    </w:rPr>
  </w:style>
  <w:style w:type="character" w:styleId="ab">
    <w:name w:val="Intense Reference"/>
    <w:basedOn w:val="a0"/>
    <w:uiPriority w:val="32"/>
    <w:qFormat/>
    <w:rsid w:val="0018552A"/>
    <w:rPr>
      <w:b/>
      <w:bCs/>
      <w:smallCaps/>
      <w:color w:val="0F4761" w:themeColor="accent1" w:themeShade="BF"/>
      <w:spacing w:val="5"/>
    </w:rPr>
  </w:style>
  <w:style w:type="paragraph" w:styleId="31">
    <w:name w:val="Body Text Indent 3"/>
    <w:basedOn w:val="a"/>
    <w:link w:val="32"/>
    <w:uiPriority w:val="99"/>
    <w:unhideWhenUsed/>
    <w:qFormat/>
    <w:rsid w:val="0018552A"/>
    <w:pPr>
      <w:shd w:val="clear" w:color="auto" w:fill="FFFFFF"/>
      <w:spacing w:after="0" w:line="240" w:lineRule="auto"/>
      <w:ind w:firstLine="360"/>
    </w:pPr>
    <w:rPr>
      <w:rFonts w:ascii="Times New Roman" w:hAnsi="Times New Roman" w:cs="Times New Roman"/>
      <w:i/>
      <w:iCs/>
      <w:sz w:val="24"/>
      <w:szCs w:val="24"/>
    </w:rPr>
  </w:style>
  <w:style w:type="character" w:customStyle="1" w:styleId="32">
    <w:name w:val="Основной текст с отступом 3 Знак"/>
    <w:basedOn w:val="a0"/>
    <w:link w:val="31"/>
    <w:uiPriority w:val="99"/>
    <w:qFormat/>
    <w:rsid w:val="0018552A"/>
    <w:rPr>
      <w:rFonts w:ascii="Times New Roman" w:hAnsi="Times New Roman" w:cs="Times New Roman"/>
      <w:i/>
      <w:iCs/>
      <w:kern w:val="0"/>
      <w:shd w:val="clear" w:color="auto" w:fill="FFFFFF"/>
    </w:rPr>
  </w:style>
  <w:style w:type="paragraph" w:styleId="ac">
    <w:name w:val="Body Text Indent"/>
    <w:basedOn w:val="a"/>
    <w:link w:val="ad"/>
    <w:uiPriority w:val="99"/>
    <w:unhideWhenUsed/>
    <w:qFormat/>
    <w:rsid w:val="0018552A"/>
    <w:pPr>
      <w:spacing w:after="0" w:line="240" w:lineRule="auto"/>
      <w:ind w:firstLine="360"/>
    </w:pPr>
    <w:rPr>
      <w:rFonts w:ascii="Times New Roman" w:hAnsi="Times New Roman" w:cs="Times New Roman"/>
      <w:b/>
      <w:sz w:val="24"/>
      <w:szCs w:val="24"/>
    </w:rPr>
  </w:style>
  <w:style w:type="character" w:customStyle="1" w:styleId="ad">
    <w:name w:val="Основной текст с отступом Знак"/>
    <w:basedOn w:val="a0"/>
    <w:link w:val="ac"/>
    <w:uiPriority w:val="99"/>
    <w:qFormat/>
    <w:rsid w:val="0018552A"/>
    <w:rPr>
      <w:rFonts w:ascii="Times New Roman" w:hAnsi="Times New Roman" w:cs="Times New Roman"/>
      <w:b/>
      <w:kern w:val="0"/>
    </w:rPr>
  </w:style>
  <w:style w:type="table" w:styleId="ae">
    <w:name w:val="Table Grid"/>
    <w:basedOn w:val="a1"/>
    <w:uiPriority w:val="39"/>
    <w:qFormat/>
    <w:rsid w:val="0018552A"/>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1855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uiPriority w:val="39"/>
    <w:qFormat/>
    <w:rsid w:val="00D74AC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basedOn w:val="TableNormal"/>
    <w:rsid w:val="00CF0F3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
    <w:rsid w:val="00CF0F3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rsid w:val="00CF0F3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2">
    <w:name w:val="annotation text"/>
    <w:basedOn w:val="a"/>
    <w:link w:val="af3"/>
    <w:uiPriority w:val="99"/>
    <w:semiHidden/>
    <w:unhideWhenUsed/>
    <w:rsid w:val="00CF0F34"/>
    <w:pPr>
      <w:spacing w:line="240" w:lineRule="auto"/>
    </w:pPr>
    <w:rPr>
      <w:sz w:val="20"/>
      <w:szCs w:val="20"/>
    </w:rPr>
  </w:style>
  <w:style w:type="character" w:customStyle="1" w:styleId="af3">
    <w:name w:val="Текст примечания Знак"/>
    <w:basedOn w:val="a0"/>
    <w:link w:val="af2"/>
    <w:uiPriority w:val="99"/>
    <w:semiHidden/>
    <w:rsid w:val="00CF0F34"/>
    <w:rPr>
      <w:sz w:val="20"/>
      <w:szCs w:val="20"/>
    </w:rPr>
  </w:style>
  <w:style w:type="character" w:styleId="af4">
    <w:name w:val="annotation reference"/>
    <w:basedOn w:val="a0"/>
    <w:uiPriority w:val="99"/>
    <w:semiHidden/>
    <w:unhideWhenUsed/>
    <w:rsid w:val="00CF0F34"/>
    <w:rPr>
      <w:sz w:val="16"/>
      <w:szCs w:val="16"/>
    </w:rPr>
  </w:style>
  <w:style w:type="paragraph" w:styleId="af5">
    <w:name w:val="Balloon Text"/>
    <w:basedOn w:val="a"/>
    <w:link w:val="af6"/>
    <w:uiPriority w:val="99"/>
    <w:semiHidden/>
    <w:unhideWhenUsed/>
    <w:rsid w:val="008A10B9"/>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A10B9"/>
    <w:rPr>
      <w:rFonts w:ascii="Tahoma" w:hAnsi="Tahoma" w:cs="Tahoma"/>
      <w:sz w:val="16"/>
      <w:szCs w:val="16"/>
    </w:rPr>
  </w:style>
  <w:style w:type="paragraph" w:styleId="af7">
    <w:name w:val="header"/>
    <w:basedOn w:val="a"/>
    <w:link w:val="af8"/>
    <w:uiPriority w:val="99"/>
    <w:unhideWhenUsed/>
    <w:rsid w:val="00C12F83"/>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C12F83"/>
  </w:style>
  <w:style w:type="paragraph" w:styleId="af9">
    <w:name w:val="footer"/>
    <w:basedOn w:val="a"/>
    <w:link w:val="afa"/>
    <w:unhideWhenUsed/>
    <w:rsid w:val="00C12F83"/>
    <w:pPr>
      <w:tabs>
        <w:tab w:val="center" w:pos="4677"/>
        <w:tab w:val="right" w:pos="9355"/>
      </w:tabs>
      <w:spacing w:after="0" w:line="240" w:lineRule="auto"/>
    </w:pPr>
  </w:style>
  <w:style w:type="character" w:customStyle="1" w:styleId="afa">
    <w:name w:val="Нижний колонтитул Знак"/>
    <w:basedOn w:val="a0"/>
    <w:link w:val="af9"/>
    <w:rsid w:val="00C12F83"/>
  </w:style>
  <w:style w:type="character" w:styleId="afb">
    <w:name w:val="page number"/>
    <w:basedOn w:val="a0"/>
    <w:rsid w:val="00C12F83"/>
  </w:style>
  <w:style w:type="character" w:styleId="afc">
    <w:name w:val="Hyperlink"/>
    <w:basedOn w:val="a0"/>
    <w:uiPriority w:val="99"/>
    <w:unhideWhenUsed/>
    <w:rsid w:val="0068589C"/>
    <w:rPr>
      <w:color w:val="467886" w:themeColor="hyperlink"/>
      <w:u w:val="single"/>
    </w:rPr>
  </w:style>
  <w:style w:type="paragraph" w:customStyle="1" w:styleId="afd">
    <w:name w:val="!_задача"/>
    <w:basedOn w:val="a"/>
    <w:link w:val="afe"/>
    <w:qFormat/>
    <w:rsid w:val="00227F91"/>
    <w:pPr>
      <w:spacing w:before="480" w:after="240" w:line="240" w:lineRule="auto"/>
      <w:jc w:val="center"/>
    </w:pPr>
    <w:rPr>
      <w:rFonts w:ascii="Times New Roman" w:eastAsia="Arial" w:hAnsi="Times New Roman" w:cs="Times New Roman"/>
      <w:b/>
      <w:color w:val="000000"/>
      <w:sz w:val="28"/>
      <w:szCs w:val="28"/>
    </w:rPr>
  </w:style>
  <w:style w:type="character" w:customStyle="1" w:styleId="afe">
    <w:name w:val="!_задача Знак"/>
    <w:basedOn w:val="a0"/>
    <w:link w:val="afd"/>
    <w:rsid w:val="00227F91"/>
    <w:rPr>
      <w:rFonts w:ascii="Times New Roman" w:eastAsia="Arial" w:hAnsi="Times New Roman" w:cs="Times New Roman"/>
      <w:b/>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ru-RU" w:eastAsia="ru-RU"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52A"/>
  </w:style>
  <w:style w:type="paragraph" w:styleId="1">
    <w:name w:val="heading 1"/>
    <w:basedOn w:val="a"/>
    <w:next w:val="a"/>
    <w:link w:val="10"/>
    <w:uiPriority w:val="9"/>
    <w:qFormat/>
    <w:rsid w:val="00185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85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8552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8552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8552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8552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8552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8552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8552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18552A"/>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18552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8552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8552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8552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8552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8552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8552A"/>
    <w:rPr>
      <w:rFonts w:eastAsiaTheme="majorEastAsia" w:cstheme="majorBidi"/>
      <w:color w:val="595959" w:themeColor="text1" w:themeTint="A6"/>
    </w:rPr>
  </w:style>
  <w:style w:type="character" w:customStyle="1" w:styleId="80">
    <w:name w:val="Заголовок 8 Знак"/>
    <w:basedOn w:val="a0"/>
    <w:link w:val="8"/>
    <w:uiPriority w:val="9"/>
    <w:semiHidden/>
    <w:rsid w:val="0018552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8552A"/>
    <w:rPr>
      <w:rFonts w:eastAsiaTheme="majorEastAsia" w:cstheme="majorBidi"/>
      <w:color w:val="272727" w:themeColor="text1" w:themeTint="D8"/>
    </w:rPr>
  </w:style>
  <w:style w:type="character" w:customStyle="1" w:styleId="a4">
    <w:name w:val="Название Знак"/>
    <w:basedOn w:val="a0"/>
    <w:link w:val="a3"/>
    <w:uiPriority w:val="10"/>
    <w:rsid w:val="001855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одзаголовок Знак"/>
    <w:basedOn w:val="a0"/>
    <w:link w:val="a5"/>
    <w:uiPriority w:val="11"/>
    <w:rsid w:val="0018552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8552A"/>
    <w:pPr>
      <w:spacing w:before="160"/>
      <w:jc w:val="center"/>
    </w:pPr>
    <w:rPr>
      <w:i/>
      <w:iCs/>
      <w:color w:val="404040" w:themeColor="text1" w:themeTint="BF"/>
    </w:rPr>
  </w:style>
  <w:style w:type="character" w:customStyle="1" w:styleId="22">
    <w:name w:val="Цитата 2 Знак"/>
    <w:basedOn w:val="a0"/>
    <w:link w:val="21"/>
    <w:uiPriority w:val="29"/>
    <w:rsid w:val="0018552A"/>
    <w:rPr>
      <w:i/>
      <w:iCs/>
      <w:color w:val="404040" w:themeColor="text1" w:themeTint="BF"/>
    </w:rPr>
  </w:style>
  <w:style w:type="paragraph" w:styleId="a7">
    <w:name w:val="List Paragraph"/>
    <w:basedOn w:val="a"/>
    <w:uiPriority w:val="34"/>
    <w:qFormat/>
    <w:rsid w:val="0018552A"/>
    <w:pPr>
      <w:ind w:left="720"/>
      <w:contextualSpacing/>
    </w:pPr>
  </w:style>
  <w:style w:type="character" w:styleId="a8">
    <w:name w:val="Intense Emphasis"/>
    <w:basedOn w:val="a0"/>
    <w:uiPriority w:val="21"/>
    <w:qFormat/>
    <w:rsid w:val="0018552A"/>
    <w:rPr>
      <w:i/>
      <w:iCs/>
      <w:color w:val="0F4761" w:themeColor="accent1" w:themeShade="BF"/>
    </w:rPr>
  </w:style>
  <w:style w:type="paragraph" w:styleId="a9">
    <w:name w:val="Intense Quote"/>
    <w:basedOn w:val="a"/>
    <w:next w:val="a"/>
    <w:link w:val="aa"/>
    <w:uiPriority w:val="30"/>
    <w:qFormat/>
    <w:rsid w:val="00185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8552A"/>
    <w:rPr>
      <w:i/>
      <w:iCs/>
      <w:color w:val="0F4761" w:themeColor="accent1" w:themeShade="BF"/>
    </w:rPr>
  </w:style>
  <w:style w:type="character" w:styleId="ab">
    <w:name w:val="Intense Reference"/>
    <w:basedOn w:val="a0"/>
    <w:uiPriority w:val="32"/>
    <w:qFormat/>
    <w:rsid w:val="0018552A"/>
    <w:rPr>
      <w:b/>
      <w:bCs/>
      <w:smallCaps/>
      <w:color w:val="0F4761" w:themeColor="accent1" w:themeShade="BF"/>
      <w:spacing w:val="5"/>
    </w:rPr>
  </w:style>
  <w:style w:type="paragraph" w:styleId="31">
    <w:name w:val="Body Text Indent 3"/>
    <w:basedOn w:val="a"/>
    <w:link w:val="32"/>
    <w:uiPriority w:val="99"/>
    <w:unhideWhenUsed/>
    <w:qFormat/>
    <w:rsid w:val="0018552A"/>
    <w:pPr>
      <w:shd w:val="clear" w:color="auto" w:fill="FFFFFF"/>
      <w:spacing w:after="0" w:line="240" w:lineRule="auto"/>
      <w:ind w:firstLine="360"/>
    </w:pPr>
    <w:rPr>
      <w:rFonts w:ascii="Times New Roman" w:hAnsi="Times New Roman" w:cs="Times New Roman"/>
      <w:i/>
      <w:iCs/>
      <w:sz w:val="24"/>
      <w:szCs w:val="24"/>
    </w:rPr>
  </w:style>
  <w:style w:type="character" w:customStyle="1" w:styleId="32">
    <w:name w:val="Основной текст с отступом 3 Знак"/>
    <w:basedOn w:val="a0"/>
    <w:link w:val="31"/>
    <w:uiPriority w:val="99"/>
    <w:qFormat/>
    <w:rsid w:val="0018552A"/>
    <w:rPr>
      <w:rFonts w:ascii="Times New Roman" w:hAnsi="Times New Roman" w:cs="Times New Roman"/>
      <w:i/>
      <w:iCs/>
      <w:kern w:val="0"/>
      <w:shd w:val="clear" w:color="auto" w:fill="FFFFFF"/>
    </w:rPr>
  </w:style>
  <w:style w:type="paragraph" w:styleId="ac">
    <w:name w:val="Body Text Indent"/>
    <w:basedOn w:val="a"/>
    <w:link w:val="ad"/>
    <w:uiPriority w:val="99"/>
    <w:unhideWhenUsed/>
    <w:qFormat/>
    <w:rsid w:val="0018552A"/>
    <w:pPr>
      <w:spacing w:after="0" w:line="240" w:lineRule="auto"/>
      <w:ind w:firstLine="360"/>
    </w:pPr>
    <w:rPr>
      <w:rFonts w:ascii="Times New Roman" w:hAnsi="Times New Roman" w:cs="Times New Roman"/>
      <w:b/>
      <w:sz w:val="24"/>
      <w:szCs w:val="24"/>
    </w:rPr>
  </w:style>
  <w:style w:type="character" w:customStyle="1" w:styleId="ad">
    <w:name w:val="Основной текст с отступом Знак"/>
    <w:basedOn w:val="a0"/>
    <w:link w:val="ac"/>
    <w:uiPriority w:val="99"/>
    <w:qFormat/>
    <w:rsid w:val="0018552A"/>
    <w:rPr>
      <w:rFonts w:ascii="Times New Roman" w:hAnsi="Times New Roman" w:cs="Times New Roman"/>
      <w:b/>
      <w:kern w:val="0"/>
    </w:rPr>
  </w:style>
  <w:style w:type="table" w:styleId="ae">
    <w:name w:val="Table Grid"/>
    <w:basedOn w:val="a1"/>
    <w:uiPriority w:val="39"/>
    <w:qFormat/>
    <w:rsid w:val="0018552A"/>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1855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uiPriority w:val="39"/>
    <w:qFormat/>
    <w:rsid w:val="00D74AC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2">
    <w:name w:val="annotation text"/>
    <w:basedOn w:val="a"/>
    <w:link w:val="af3"/>
    <w:uiPriority w:val="99"/>
    <w:semiHidden/>
    <w:unhideWhenUsed/>
    <w:pPr>
      <w:spacing w:line="240" w:lineRule="auto"/>
    </w:pPr>
    <w:rPr>
      <w:sz w:val="20"/>
      <w:szCs w:val="20"/>
    </w:rPr>
  </w:style>
  <w:style w:type="character" w:customStyle="1" w:styleId="af3">
    <w:name w:val="Текст примечания Знак"/>
    <w:basedOn w:val="a0"/>
    <w:link w:val="af2"/>
    <w:uiPriority w:val="99"/>
    <w:semiHidden/>
    <w:rPr>
      <w:sz w:val="20"/>
      <w:szCs w:val="20"/>
    </w:rPr>
  </w:style>
  <w:style w:type="character" w:styleId="af4">
    <w:name w:val="annotation reference"/>
    <w:basedOn w:val="a0"/>
    <w:uiPriority w:val="99"/>
    <w:semiHidden/>
    <w:unhideWhenUsed/>
    <w:rPr>
      <w:sz w:val="16"/>
      <w:szCs w:val="16"/>
    </w:rPr>
  </w:style>
  <w:style w:type="paragraph" w:styleId="af5">
    <w:name w:val="Balloon Text"/>
    <w:basedOn w:val="a"/>
    <w:link w:val="af6"/>
    <w:uiPriority w:val="99"/>
    <w:semiHidden/>
    <w:unhideWhenUsed/>
    <w:rsid w:val="008A10B9"/>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A10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03878">
      <w:bodyDiv w:val="1"/>
      <w:marLeft w:val="0"/>
      <w:marRight w:val="0"/>
      <w:marTop w:val="0"/>
      <w:marBottom w:val="0"/>
      <w:divBdr>
        <w:top w:val="none" w:sz="0" w:space="0" w:color="auto"/>
        <w:left w:val="none" w:sz="0" w:space="0" w:color="auto"/>
        <w:bottom w:val="none" w:sz="0" w:space="0" w:color="auto"/>
        <w:right w:val="none" w:sz="0" w:space="0" w:color="auto"/>
      </w:divBdr>
    </w:div>
    <w:div w:id="333145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vk.com/video-227682722_456239413?list=ln-7ZUBjQXfHvYrLLfY1m" TargetMode="Externa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8zwgt0nDq/Apiqg/5DG2OEKDww==">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17</Pages>
  <Words>3941</Words>
  <Characters>22467</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Комаров Владимир Сергеевич</dc:creator>
  <cp:lastModifiedBy>Kate</cp:lastModifiedBy>
  <cp:revision>37</cp:revision>
  <dcterms:created xsi:type="dcterms:W3CDTF">2024-11-12T07:04:00Z</dcterms:created>
  <dcterms:modified xsi:type="dcterms:W3CDTF">2024-12-26T22:40:00Z</dcterms:modified>
</cp:coreProperties>
</file>