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D5D" w:rsidRPr="00617D5D" w:rsidRDefault="00617D5D" w:rsidP="00617D5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617D5D">
        <w:rPr>
          <w:rFonts w:ascii="Times New Roman" w:hAnsi="Times New Roman" w:cs="Times New Roman"/>
          <w:bCs/>
          <w:sz w:val="28"/>
          <w:szCs w:val="28"/>
        </w:rPr>
        <w:t xml:space="preserve">МОСКОВСКАЯ ОЛИМПИАДА ШКОЛЬНИКОВ </w:t>
      </w:r>
    </w:p>
    <w:p w:rsidR="00617D5D" w:rsidRPr="00617D5D" w:rsidRDefault="00617D5D" w:rsidP="00617D5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17D5D">
        <w:rPr>
          <w:rFonts w:ascii="Times New Roman" w:hAnsi="Times New Roman" w:cs="Times New Roman"/>
          <w:bCs/>
          <w:sz w:val="28"/>
          <w:szCs w:val="28"/>
        </w:rPr>
        <w:t>ОБЩЕСТВОЗНАНИЕ. 2024–2025 уч. г.</w:t>
      </w:r>
    </w:p>
    <w:p w:rsidR="00617D5D" w:rsidRPr="00617D5D" w:rsidRDefault="00617D5D" w:rsidP="00617D5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17D5D">
        <w:rPr>
          <w:rFonts w:ascii="Times New Roman" w:hAnsi="Times New Roman" w:cs="Times New Roman"/>
          <w:bCs/>
          <w:sz w:val="28"/>
          <w:szCs w:val="28"/>
        </w:rPr>
        <w:t>ДИСТАНЦИОННЫЙ ЭТАП</w:t>
      </w:r>
      <w:r w:rsidR="004A151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17D5D">
        <w:rPr>
          <w:rFonts w:ascii="Times New Roman" w:hAnsi="Times New Roman" w:cs="Times New Roman"/>
          <w:bCs/>
          <w:sz w:val="28"/>
          <w:szCs w:val="28"/>
        </w:rPr>
        <w:t>9 класс</w:t>
      </w:r>
    </w:p>
    <w:p w:rsidR="004A1513" w:rsidRDefault="004A1513" w:rsidP="004A1513">
      <w:pPr>
        <w:pStyle w:val="afc"/>
        <w:spacing w:before="240"/>
        <w:rPr>
          <w:color w:val="auto"/>
        </w:rPr>
      </w:pPr>
      <w:r w:rsidRPr="004B3962">
        <w:rPr>
          <w:color w:val="auto"/>
        </w:rPr>
        <w:t>ОТВЕТЫ И КРИТЕРИИ ОЦЕНИВАНИЯ</w:t>
      </w:r>
    </w:p>
    <w:p w:rsidR="004A1513" w:rsidRPr="00583A3A" w:rsidRDefault="004A1513" w:rsidP="004A1513">
      <w:pPr>
        <w:pStyle w:val="afc"/>
        <w:spacing w:before="0"/>
        <w:rPr>
          <w:color w:val="auto"/>
        </w:rPr>
      </w:pPr>
      <w:r w:rsidRPr="00583A3A">
        <w:rPr>
          <w:color w:val="auto"/>
        </w:rPr>
        <w:t xml:space="preserve">Максимальный балл за работу – </w:t>
      </w:r>
      <w:r>
        <w:rPr>
          <w:color w:val="auto"/>
        </w:rPr>
        <w:t>36</w:t>
      </w:r>
      <w:r w:rsidRPr="00583A3A">
        <w:rPr>
          <w:color w:val="auto"/>
        </w:rPr>
        <w:t>.</w:t>
      </w:r>
    </w:p>
    <w:p w:rsidR="00617D5D" w:rsidRPr="00617D5D" w:rsidRDefault="00617D5D" w:rsidP="0061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Рассмотрите предложенные ниже изображения и выполните задания 1</w:t>
      </w:r>
      <w:r w:rsidR="003D453D" w:rsidRPr="00617D5D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3.</w:t>
      </w:r>
    </w:p>
    <w:p w:rsidR="000F4F51" w:rsidRPr="00617D5D" w:rsidRDefault="000F4F51" w:rsidP="0061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6"/>
        <w:gridCol w:w="5548"/>
      </w:tblGrid>
      <w:tr w:rsidR="000F4F51" w:rsidRPr="00617D5D" w:rsidTr="00617D5D">
        <w:trPr>
          <w:jc w:val="center"/>
        </w:trPr>
        <w:tc>
          <w:tcPr>
            <w:tcW w:w="4395" w:type="dxa"/>
          </w:tcPr>
          <w:p w:rsidR="000F4F51" w:rsidRPr="00617D5D" w:rsidRDefault="0098121E" w:rsidP="00617D5D">
            <w:pPr>
              <w:spacing w:after="0" w:line="240" w:lineRule="auto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А.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61600"/>
                  <wp:effectExtent l="0" t="0" r="0" b="0"/>
                  <wp:docPr id="2065388349" name="image9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icture backgroun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6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0F4F51" w:rsidRPr="00617D5D" w:rsidRDefault="0098121E" w:rsidP="00617D5D">
            <w:pPr>
              <w:spacing w:after="0" w:line="240" w:lineRule="auto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Б.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20000"/>
                  <wp:effectExtent l="0" t="0" r="0" b="0"/>
                  <wp:docPr id="2065388351" name="image13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Picture backgroun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F51" w:rsidRPr="00617D5D" w:rsidTr="00617D5D">
        <w:trPr>
          <w:jc w:val="center"/>
        </w:trPr>
        <w:tc>
          <w:tcPr>
            <w:tcW w:w="4395" w:type="dxa"/>
          </w:tcPr>
          <w:p w:rsidR="000F4F51" w:rsidRPr="00617D5D" w:rsidRDefault="004A1513" w:rsidP="00617D5D">
            <w:pPr>
              <w:spacing w:after="0" w:line="240" w:lineRule="auto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goog_rdk_0"/>
                <w:id w:val="-1137559676"/>
              </w:sdtPr>
              <w:sdtEndPr/>
              <w:sdtContent/>
            </w:sdt>
            <w:r w:rsidR="0098121E" w:rsidRPr="00617D5D">
              <w:rPr>
                <w:sz w:val="28"/>
                <w:szCs w:val="28"/>
              </w:rPr>
              <w:t xml:space="preserve">В. </w:t>
            </w:r>
            <w:r w:rsidR="0098121E"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9276" cy="3548984"/>
                  <wp:effectExtent l="0" t="0" r="0" b="0"/>
                  <wp:docPr id="2065388350" name="image3.jpg" descr="Изображение выглядит как Резьба по камню, строительство, памятник, Классическая скульптур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Изображение выглядит как Резьба по камню, строительство, памятник, Классическая скульптура&#10;&#10;Автоматически созданное описание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276" cy="3548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0F4F51" w:rsidRPr="00617D5D" w:rsidRDefault="0098121E" w:rsidP="00617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617D5D">
              <w:rPr>
                <w:color w:val="000000"/>
                <w:sz w:val="28"/>
                <w:szCs w:val="28"/>
              </w:rPr>
              <w:t xml:space="preserve">Г. </w:t>
            </w:r>
            <w:r w:rsidRPr="00617D5D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065388353" name="image1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Picture backgroun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F51" w:rsidRPr="00617D5D" w:rsidTr="00617D5D">
        <w:trPr>
          <w:jc w:val="center"/>
        </w:trPr>
        <w:tc>
          <w:tcPr>
            <w:tcW w:w="4395" w:type="dxa"/>
          </w:tcPr>
          <w:p w:rsidR="000F4F51" w:rsidRPr="00617D5D" w:rsidRDefault="0098121E" w:rsidP="00617D5D">
            <w:pPr>
              <w:spacing w:after="0" w:line="240" w:lineRule="auto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Д.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58000"/>
                  <wp:effectExtent l="0" t="0" r="0" b="0"/>
                  <wp:docPr id="2065388352" name="image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icture backgroun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5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0F4F51" w:rsidRPr="00617D5D" w:rsidRDefault="000F4F51" w:rsidP="00617D5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0F4F51" w:rsidRPr="00617D5D" w:rsidRDefault="000F4F51" w:rsidP="00617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Каждое изображение характеризует отдельный классификационный вид социального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1"/>
          <w:id w:val="-1602636983"/>
        </w:sdtPr>
        <w:sdtEndPr/>
        <w:sdtContent/>
      </w:sdt>
      <w:r w:rsidRPr="00617D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явления.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2121340363"/>
        </w:sdtPr>
        <w:sdtEndPr/>
        <w:sdtContent/>
      </w:sdt>
      <w:r w:rsidRPr="00617D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Соотнесите изображения с отрывками из СМИ, в которых описывается действие социального явления одного вида. 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Русские художники и писатели искренне восхищались этой античной скульптурой. Вот что писал Глеб Успенский: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Художник создал вам образчик такого человеческого существа, которое вы, считающий себя человеком и живущий в теперешнем человеческом обществе, решительно не можете себе </w:t>
      </w:r>
      <w:proofErr w:type="gram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представить способным принять</w:t>
      </w:r>
      <w:proofErr w:type="gram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малейшее участие в том порядке жизни, до которого вы дожили... Желание выпрямить, высвободить искалеченного теперешнего </w:t>
      </w:r>
      <w:r w:rsidRPr="00617D5D">
        <w:rPr>
          <w:rFonts w:ascii="Times New Roman" w:eastAsia="Times New Roman" w:hAnsi="Times New Roman" w:cs="Times New Roman"/>
          <w:sz w:val="28"/>
          <w:szCs w:val="28"/>
          <w:highlight w:val="white"/>
        </w:rPr>
        <w:t>человека... для светлого будущего радостно возникает в душе...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 w:rsidRPr="00617D5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этих словах отразилась мечта русского писателя о гармонически развитом, совершенном человеке, которого он не видел в современном ему мире.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2. На видео пресс-конференции, которое опубликовал Центробанк по итогам заседания совета директоров, видно, как заместитель председателя по-деловому сдержанно придержал стул на колесиках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 xml:space="preserve">для начальницы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 тот момент, когда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занимала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место за столом на пресс-конференции. Не отодвинул для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неё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стул, как джентльмен, а просто придержал, чтобы убедиться, что стул не откатится и не создаст неловкой ситуации. Все остались в границах делового поля.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3. Официальный старт Году культурного наследия дал V Всероссийский конгресс фольклористов, который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прошёл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 марте в Рязани. Фольклористы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не кабинетные исследователи. Они собирают, изучают и сохраняют нематериальные памятники: песни, сказки, обряды и ритуалы. В частности, один из важнейших трудов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учёных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«Свод русского фольклора». Для популяризации народного творчества участники съезда предложили учредить в России Единый день фольклора и отмечать его 17 июля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в день рождения великого этнографа Николая Миклухо-Маклая. 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4. В Госдуму законодатели решили внести законопроект об административной ответственности за брань в адрес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педагогов.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5. На семинаре буду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рассмотрены следующие вопросы: как стилистический выбор литературного фрагмента может помочь сформировать более сложное и многогранное представление о коллективной травме? Каким образом амбивалентность фрагментарной формы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одновременно самодостаточной и открытой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способствовать включению диссонирующих голосов и косвенных точек зрения в исторические повествования, из которых они исключены? Как фрагментарные формы дестабилизируют жесты, связанные с приданием значения и передачей потомкам, которые обычно ассоциируются с самим актом письма? В какой степени фрагментарное письмо может открывать новые способы сохранения памяти?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В рамках проведения выставки «Россия» специалисты Российского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ома народного творчества им. В.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Д. Поленова рассказали об орнаментальных и круговых хороводах, кадрилях и других плясках, в том числе включ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в реестр объектов нематериального этнокультурного достояния народов России.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Для встречи лидеров, приехавших на встречу стран, было изготовлено 65 порций национального лакомства общим весом 130 килограммов. Попробовать сладость могли все прибывшие делегации. Классическое блюдо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татарской национальной кухни попробовали президенты ЮАР, Египта, ОАЭ, Азербайджана и Таджикистана, премьер-министр Индии, председатель КНР и премьер Эфиопии.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В этом году прошла акция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вместо цветов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проведения участники акции помогли 9920 семьям с тяжелобольными детьми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молодыми взрослыми по всей России. </w:t>
      </w:r>
      <w:proofErr w:type="gram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собранные деньги фонд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Вера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приобретает оборудование для дыхания (аппараты ИВЛ, кислородные концентраторы и т. д.), специальные коляски и кресла, лекарства и дорогостоящее лечебное питание для неизлечимо больных детей и молодых взрослых в 67 рег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ионах России, а Детский хоспис «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Дом с маяком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неизлечимо больных детей в Москве и Московской области.</w:t>
      </w:r>
      <w:proofErr w:type="gramEnd"/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«Когда в марте встал вопрос о создании волонтерских штабов для помощи пожилым, такой штаб организовали на нашей базе. Теперь он постоянно действующий. Мы находимся на передовой: контактируем с теми, кто нуждается в помощи. Организуем проекты, которые нужны здесь и сейчас. Знаем в лицо и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пофамильно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знаем судьбы тех, кому помогаем»,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рассказала директор благотворительного фонда.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Вопросы повышения гарантий правовой защиты граждан имеют особую важность,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отметил председатель правления Ассоциации юристов России.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и государство, и профессиональное сообщество работают над развитием системы правового просвещения и повышения правовой грамотности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F4F51" w:rsidRPr="00617D5D" w:rsidRDefault="000F4F51" w:rsidP="00617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F4F51" w:rsidRPr="00617D5D" w:rsidRDefault="0098121E" w:rsidP="00617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1 – В, 2 – А, 3 – Г, 4 – Б, 5 – В, 6 – Г, 7 – Г, 8 – Д, 9 – Д, 10 – Б</w:t>
      </w:r>
      <w:r w:rsidR="0083340C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</w:p>
    <w:p w:rsidR="002B4950" w:rsidRDefault="002B4950" w:rsidP="002B4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первого изображения: за верный ответ 1 балл.</w:t>
      </w:r>
      <w:r w:rsidRPr="002B49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2B4950" w:rsidRDefault="002B4950" w:rsidP="002B4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Для последующих четырёх изображений: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C53221">
        <w:rPr>
          <w:rFonts w:ascii="Times New Roman" w:hAnsi="Times New Roman" w:cs="Times New Roman"/>
          <w:i/>
          <w:sz w:val="28"/>
          <w:szCs w:val="28"/>
        </w:rPr>
        <w:t>а каждый верный выбор – 1 балл</w:t>
      </w:r>
      <w:r>
        <w:rPr>
          <w:rFonts w:ascii="Times New Roman" w:hAnsi="Times New Roman" w:cs="Times New Roman"/>
          <w:i/>
          <w:sz w:val="28"/>
          <w:szCs w:val="28"/>
        </w:rPr>
        <w:t>, ш</w:t>
      </w:r>
      <w:r w:rsidRPr="00C53221">
        <w:rPr>
          <w:rFonts w:ascii="Times New Roman" w:hAnsi="Times New Roman" w:cs="Times New Roman"/>
          <w:i/>
          <w:sz w:val="28"/>
          <w:szCs w:val="28"/>
        </w:rPr>
        <w:t>траф за каждый неверный выбор – 1 балл. При выборе более 4 вариантов ответа – 0 баллов.</w:t>
      </w:r>
    </w:p>
    <w:p w:rsidR="002B4950" w:rsidRPr="00C53221" w:rsidRDefault="002B4950" w:rsidP="002B49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10 баллов. </w:t>
      </w:r>
    </w:p>
    <w:p w:rsidR="000F4F51" w:rsidRPr="00617D5D" w:rsidRDefault="000F4F51" w:rsidP="00617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2. Ознакомьтесь с результатами опроса ВЦИОМ и выберите изображени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ия</w:t>
      </w:r>
      <w:proofErr w:type="spell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), отражающее(-</w:t>
      </w: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ие</w:t>
      </w:r>
      <w:proofErr w:type="spell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) социальное явление, примером которого может стать тема </w:t>
      </w:r>
      <w:r w:rsidR="003D453D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проведённого 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исследования.</w:t>
      </w:r>
    </w:p>
    <w:p w:rsidR="000F4F51" w:rsidRPr="00617D5D" w:rsidRDefault="0083340C" w:rsidP="00617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Старый Новый г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од – праздник домашний и семейный. Каждый второй россиянин будет встречать его дома (50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%). Чтобы отметить Новый Год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раз, наши соотечественники накрывают праздничный стол (39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% от числа </w:t>
      </w:r>
      <w:proofErr w:type="gramStart"/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отмечающих</w:t>
      </w:r>
      <w:proofErr w:type="gramEnd"/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) и собираются в кругу семьи (24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%). Некоторые в этот день смотрят телевизор (7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%), ходят в гости или сами встречают гостей (6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%), просто веселятся (5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%). Среди менее популярных вариантов – разобрать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ёлку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, отправиться на зимнюю прогулку, погадать или устроить </w:t>
      </w:r>
      <w:proofErr w:type="spellStart"/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колядование</w:t>
      </w:r>
      <w:proofErr w:type="spellEnd"/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, обменяться подарками, запустить салюты, налепить пельменей или вареников.</w:t>
      </w:r>
    </w:p>
    <w:p w:rsidR="000F4F51" w:rsidRPr="00617D5D" w:rsidRDefault="000F4F51" w:rsidP="00617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F4F51" w:rsidRPr="00617D5D" w:rsidRDefault="0098121E" w:rsidP="00617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Г</w:t>
      </w:r>
      <w:r w:rsidR="0083340C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F4F51" w:rsidRPr="00617D5D" w:rsidRDefault="0098121E" w:rsidP="00617D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верный ответ – 1 балл. 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3. Ознакомьтесь с отрывком из стихотворения Агнии </w:t>
      </w: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Барто</w:t>
      </w:r>
      <w:proofErr w:type="spell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. Выберите изображени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-я), на котор</w:t>
      </w:r>
      <w:r w:rsidR="0083340C" w:rsidRPr="00617D5D">
        <w:rPr>
          <w:rFonts w:ascii="Times New Roman" w:eastAsia="Times New Roman" w:hAnsi="Times New Roman" w:cs="Times New Roman"/>
          <w:b/>
          <w:sz w:val="28"/>
          <w:szCs w:val="28"/>
        </w:rPr>
        <w:t>ом(-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ых</w:t>
      </w:r>
      <w:r w:rsidR="0083340C" w:rsidRPr="00617D5D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иллюстрируется</w:t>
      </w:r>
      <w:r w:rsidR="0083340C" w:rsidRPr="00617D5D">
        <w:rPr>
          <w:rFonts w:ascii="Times New Roman" w:eastAsia="Times New Roman" w:hAnsi="Times New Roman" w:cs="Times New Roman"/>
          <w:b/>
          <w:sz w:val="28"/>
          <w:szCs w:val="28"/>
        </w:rPr>
        <w:t>(-</w:t>
      </w:r>
      <w:proofErr w:type="spellStart"/>
      <w:r w:rsidR="0083340C" w:rsidRPr="00617D5D">
        <w:rPr>
          <w:rFonts w:ascii="Times New Roman" w:eastAsia="Times New Roman" w:hAnsi="Times New Roman" w:cs="Times New Roman"/>
          <w:b/>
          <w:sz w:val="28"/>
          <w:szCs w:val="28"/>
        </w:rPr>
        <w:t>ются</w:t>
      </w:r>
      <w:proofErr w:type="spellEnd"/>
      <w:r w:rsidR="0083340C" w:rsidRPr="00617D5D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тот(те) же вид(-ы) социального явления, что и в </w:t>
      </w:r>
      <w:r w:rsidR="003D453D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приведённом 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отрывке.  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Шла вчера я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Садовой,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Так была удивлена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Пар</w:t>
      </w:r>
      <w:r w:rsidR="00094FAE" w:rsidRPr="00617D5D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нек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белоголовый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Закричал мне из окна:</w:t>
      </w:r>
    </w:p>
    <w:p w:rsidR="000F4F51" w:rsidRPr="00617D5D" w:rsidRDefault="0083340C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 С добрым утром!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С добрым утром!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Я спросила: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Это мне?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Улыбнулся он в окне,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Закричал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кому-то:</w:t>
      </w:r>
    </w:p>
    <w:p w:rsidR="000F4F51" w:rsidRPr="00617D5D" w:rsidRDefault="0083340C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 С добрым утром!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С добрым утром!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Малышам и взрослым людям</w:t>
      </w:r>
    </w:p>
    <w:p w:rsidR="000F4F51" w:rsidRPr="00617D5D" w:rsidRDefault="00094FA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Паренё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к махал рукой,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С ним теперь знакомы будем: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Это Вовка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есть такой!..</w:t>
      </w:r>
    </w:p>
    <w:p w:rsidR="000F4F51" w:rsidRPr="00617D5D" w:rsidRDefault="000F4F51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Катя в красном платьице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Как расплачется:</w:t>
      </w:r>
    </w:p>
    <w:p w:rsidR="000F4F51" w:rsidRPr="00617D5D" w:rsidRDefault="0083340C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 Я одна ничья сестра,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Цапнул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кот меня вчера.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Что ж, меня кусай, царапай…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Я одна у мамы с папой,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братьев у меня,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Папа с мамой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вся родня.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К ней подходит не спеша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Вовка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добрая душа.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Объявляет он ребятам:</w:t>
      </w:r>
    </w:p>
    <w:p w:rsidR="000F4F51" w:rsidRPr="00617D5D" w:rsidRDefault="0083340C" w:rsidP="00617D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 Буду Кате старшим братом...</w:t>
      </w:r>
    </w:p>
    <w:p w:rsidR="000F4F51" w:rsidRPr="00617D5D" w:rsidRDefault="000F4F51" w:rsidP="00617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Д</w:t>
      </w:r>
      <w:r w:rsidR="00094FAE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3858" w:rsidRPr="00617D5D" w:rsidRDefault="00003858" w:rsidP="000038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верный ответ – 1 балл. </w:t>
      </w:r>
    </w:p>
    <w:p w:rsidR="000F4F51" w:rsidRPr="00617D5D" w:rsidRDefault="000F4F51" w:rsidP="00617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1E9" w:rsidRDefault="00F701E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0F4F51" w:rsidRPr="00617D5D" w:rsidRDefault="0098121E" w:rsidP="0061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инфографикой и выполните задания 4-7.</w:t>
      </w:r>
    </w:p>
    <w:p w:rsidR="000F4F51" w:rsidRPr="00617D5D" w:rsidRDefault="000F4F51" w:rsidP="00617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50E" w:rsidRDefault="001D650E" w:rsidP="001D650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7200" cy="4152900"/>
            <wp:effectExtent l="0" t="0" r="0" b="0"/>
            <wp:docPr id="5" name="Рисунок 5" descr="E:\2024\МОШ\ОБЩ\05. Критерии\инфографика_9_общ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4\МОШ\ОБЩ\05. Критерии\инфографика_9_общ\Слайд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19" cy="41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0E" w:rsidRPr="001D650E" w:rsidRDefault="001D650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650E" w:rsidRDefault="001D650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650E" w:rsidRDefault="001D650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650E" w:rsidRPr="001D650E" w:rsidRDefault="001D650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650E" w:rsidRPr="001D650E" w:rsidRDefault="001D650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858" w:rsidRDefault="001D650E" w:rsidP="001D65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1066" cy="4178300"/>
            <wp:effectExtent l="0" t="0" r="0" b="0"/>
            <wp:docPr id="6" name="Рисунок 6" descr="E:\2024\МОШ\ОБЩ\05. Критерии\инфографика_9_общ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4\МОШ\ОБЩ\05. Критерии\инфографика_9_общ\Слайд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26" cy="41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58" w:rsidRDefault="00003858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858" w:rsidRDefault="001D650E" w:rsidP="001D65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4229100"/>
            <wp:effectExtent l="0" t="0" r="0" b="0"/>
            <wp:docPr id="7" name="Рисунок 7" descr="E:\2024\МОШ\ОБЩ\05. Критерии\инфографика_9_общ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4\МОШ\ОБЩ\05. Критерии\инфографика_9_общ\Слайд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6" cy="42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0E" w:rsidRDefault="001D650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50E" w:rsidRDefault="001D650E" w:rsidP="001D65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4229100"/>
            <wp:effectExtent l="0" t="0" r="0" b="0"/>
            <wp:docPr id="8" name="Рисунок 8" descr="E:\2024\МОШ\ОБЩ\05. Критерии\инфографика_9_общ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4\МОШ\ОБЩ\05. Критерии\инфографика_9_общ\Слайд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09" cy="424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58" w:rsidRDefault="00003858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858" w:rsidRDefault="00003858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4. Выберите верно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) утверждение(-я) на основании информации, содержащейся в инфографике.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1. Доля респондентов, ничего не знающих об искусственном интеллекте</w:t>
      </w:r>
      <w:r w:rsidR="007336E0" w:rsidRPr="00617D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за прошедший год возросла.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2. Доля респондентов</w:t>
      </w:r>
      <w:r w:rsidR="007336E0" w:rsidRPr="00617D5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сторонников повсеместного распространения искусственного интеллекта практически не изменилась.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3. Увеличение доли респондентов, затруднившихся определить масштаб использования искусственного интеллекта, связано с увеличением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дистанцированности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от темы.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4. Опрошенные мужчины</w:t>
      </w:r>
      <w:r w:rsidR="007336E0" w:rsidRPr="00617D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в отличие от женщин</w:t>
      </w:r>
      <w:r w:rsidR="007336E0" w:rsidRPr="00617D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чаще высказывались за активное внедрение искусственного интеллекта.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5. Равные доли опрошенных мужчин и женщин выступили на стороне противников искусственного интеллекта.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3C1C6E" w:rsidRPr="00617D5D">
        <w:rPr>
          <w:rFonts w:ascii="Times New Roman" w:eastAsia="Times New Roman" w:hAnsi="Times New Roman" w:cs="Times New Roman"/>
          <w:sz w:val="28"/>
          <w:szCs w:val="28"/>
        </w:rPr>
        <w:t>Практически к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аждый второй респондент не смог объяснить своими словами, что такое «этика искусственного интеллекта».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7. Доля респондентов, связавших этику с цензурой, больше доли тех, кто связал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с преступлениями.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8. Основной акцент в восприятии россиянами этики искусственного интеллекта делается на безопасности, контроле и регулировании возможных рисков, связанных с распространением искусственного интеллекта.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7E08B1" w:rsidRPr="00617D5D">
        <w:rPr>
          <w:rFonts w:ascii="Times New Roman" w:eastAsia="Times New Roman" w:hAnsi="Times New Roman" w:cs="Times New Roman"/>
          <w:sz w:val="28"/>
          <w:szCs w:val="28"/>
        </w:rPr>
        <w:t xml:space="preserve">Проведенный опрос подтвердил устойчивый многолетний общественный запрос на сохранение активной роли человека в </w:t>
      </w:r>
      <w:proofErr w:type="gramStart"/>
      <w:r w:rsidR="007E08B1" w:rsidRPr="00617D5D">
        <w:rPr>
          <w:rFonts w:ascii="Times New Roman" w:eastAsia="Times New Roman" w:hAnsi="Times New Roman" w:cs="Times New Roman"/>
          <w:sz w:val="28"/>
          <w:szCs w:val="28"/>
        </w:rPr>
        <w:t>контроле за</w:t>
      </w:r>
      <w:proofErr w:type="gramEnd"/>
      <w:r w:rsidR="007E08B1" w:rsidRPr="00617D5D">
        <w:rPr>
          <w:rFonts w:ascii="Times New Roman" w:eastAsia="Times New Roman" w:hAnsi="Times New Roman" w:cs="Times New Roman"/>
          <w:sz w:val="28"/>
          <w:szCs w:val="28"/>
        </w:rPr>
        <w:t xml:space="preserve"> этичностью применения искусственного интеллекта.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2, 4, 5, 6</w:t>
      </w:r>
      <w:r w:rsidR="007336E0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617D5D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1 балл. </w:t>
      </w:r>
      <w:r w:rsidR="007336E0"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выбрано больше </w:t>
      </w:r>
      <w:r w:rsidR="0026375B" w:rsidRPr="00617D5D">
        <w:rPr>
          <w:rFonts w:ascii="Times New Roman" w:eastAsia="Times New Roman" w:hAnsi="Times New Roman" w:cs="Times New Roman"/>
          <w:i/>
          <w:sz w:val="28"/>
          <w:szCs w:val="28"/>
        </w:rPr>
        <w:t>7</w:t>
      </w:r>
      <w:r w:rsidR="007336E0"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 вариантов ответа - 0 баллов. Максимум за задание</w:t>
      </w: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 – 4</w:t>
      </w:r>
      <w:r w:rsidR="007336E0"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 балла</w:t>
      </w: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F4F51" w:rsidRPr="00617D5D" w:rsidRDefault="000F4F51" w:rsidP="00617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5. Ознакомьтесь с отрывком из статьи об искусственном интеллекте.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Автоматизация функционирования любого бизнеса, государственного органа, производственной или торговой структуры, логистики, образовательного и медицинского учреждения и одного человека – вс</w:t>
      </w:r>
      <w:r w:rsidR="007336E0" w:rsidRPr="00617D5D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это сферы применения искусственного интеллекта. На этапе возникно</w:t>
      </w:r>
      <w:r w:rsidR="007336E0" w:rsidRPr="00617D5D">
        <w:rPr>
          <w:rFonts w:ascii="Times New Roman" w:eastAsia="Times New Roman" w:hAnsi="Times New Roman" w:cs="Times New Roman"/>
          <w:sz w:val="28"/>
          <w:szCs w:val="28"/>
        </w:rPr>
        <w:t>вения искусственного интеллекта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в основном предполагалось, что ему будут доступны только функции перевода текстов, распознавания объектов и смысла произносимых слов. Но сегодня становится понятно, что его возможности почти безграничны. Искусственный интеллект входи</w:t>
      </w:r>
      <w:r w:rsidR="007336E0" w:rsidRPr="00617D5D">
        <w:rPr>
          <w:rFonts w:ascii="Times New Roman" w:eastAsia="Times New Roman" w:hAnsi="Times New Roman" w:cs="Times New Roman"/>
          <w:sz w:val="28"/>
          <w:szCs w:val="28"/>
        </w:rPr>
        <w:t>т в самые разные области жизни.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Укажите 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на сколько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за год изменилось количество респондентов, придерживающихся позиции, схожей с позицией автора статьи.</w:t>
      </w:r>
    </w:p>
    <w:p w:rsidR="000F4F51" w:rsidRPr="00617D5D" w:rsidRDefault="000F4F51" w:rsidP="00617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16.</w:t>
      </w:r>
    </w:p>
    <w:p w:rsidR="000F4F51" w:rsidRPr="00617D5D" w:rsidRDefault="0098121E" w:rsidP="00617D5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>За верный ответ – 1 балл.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6. Укажите</w:t>
      </w:r>
      <w:r w:rsidR="007336E0" w:rsidRPr="00617D5D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сколько процентов отличается доля самых молодых респондентов, рассматривающих участие человека в работе с искусственным интеллектом так</w:t>
      </w:r>
      <w:r w:rsidR="007336E0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же</w:t>
      </w:r>
      <w:r w:rsidR="00A2081D" w:rsidRPr="00617D5D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в отрывке из статьи в журнале «Парадигмы общественного развития», от доли считающих так же</w:t>
      </w:r>
      <w:r w:rsidR="00981262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, но 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самых старших по возрасту.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На первый взгляд может показаться, что разработчикам достаточно вложить во вроде бы нейтральный искусственный агент собственные или доминирующие в данном сообществе представления о человеке, социальных отношениях и политических доминантах </w:t>
      </w:r>
      <w:r w:rsidR="007336E0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и тогда получающиеся на выходе технологии как бы скопируют человеческую логику. Однако сами представления о человеке постоянно меняются – во многом под воздействием технологий. Сложность состоит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и в том, что модель «перенесения» не отвечает специфике машинного обучения как основного на сегодн</w:t>
      </w:r>
      <w:r w:rsidR="007336E0" w:rsidRPr="00617D5D">
        <w:rPr>
          <w:rFonts w:ascii="Times New Roman" w:eastAsia="Times New Roman" w:hAnsi="Times New Roman" w:cs="Times New Roman"/>
          <w:sz w:val="28"/>
          <w:szCs w:val="28"/>
        </w:rPr>
        <w:t>яшний день способа создания ИИ.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 округлите до целого числа.</w:t>
      </w:r>
    </w:p>
    <w:p w:rsidR="000F4F51" w:rsidRPr="00617D5D" w:rsidRDefault="000F4F51" w:rsidP="0061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4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>За верный ответ – 1 балл.</w:t>
      </w:r>
    </w:p>
    <w:p w:rsidR="000F4F51" w:rsidRPr="00617D5D" w:rsidRDefault="000F4F51" w:rsidP="00617D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текстом и выполните задания 7</w:t>
      </w:r>
      <w:r w:rsidR="00277EFB" w:rsidRPr="00617D5D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(I) Что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произойдёт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, если у каждого внезапно появится доступ к достаточным для достижения своего полного потенциала здравоохранению, образованию и благосостоянию?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Мир полноценно дееспособных личностей будет миром, в котором каждый отдельный человек сможет стремиться к развитию своих интересов и способностей при полной общественной поддержке. Что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придётся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изменить в настоящем, чтобы этот сценарий будущего воплотился в реальность? В мире полной дееспособности увлечения каждого будут в равной степени достойны уважения. Отдельным индивидам не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придётся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всю свою жизнь собирать мусор, мыть посуду, пахать землю или собирать электронные изделия, и точно так же другие люди смогут свободно делать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то, что им приятно. Вместо заталкивания некоторых людей «под лежащее в грязи бревно», чтобы другие поднялись выше него, как некогда выразился рабовладелец из Южной Каролины Джеймс Генри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Хэммонд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, нам потребуется найти другой способ распределения необходимого труда, который послужит основанием для всех наших прочих видов деятельности.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(II) Если теоретики автоматизации возлагают надежды на технологии, многим из первых теоретиков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постдефицита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таким как </w:t>
      </w:r>
      <w:proofErr w:type="gram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Карл</w:t>
      </w:r>
      <w:proofErr w:type="gram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Маркс, Томас Мор,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Этьен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Кабе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</w:t>
      </w:r>
      <w:r w:rsidR="00277EFB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 Кропоткин, не требовалось призвать «бога из машины», чтобы разрешить эту загадку. Они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провозглашали, что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постдефицит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возможен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и без автоматизации производства. Напротив, утверждали они, нам требуется реорганизовать социальную жизнь в виде двух раздельных, но взаимосвязанных сфер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царства необходимости и царства свободы. Различие между двумя этими сферами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идёт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от древней Греции, хотя для Аристотеля оно представляло собой различие между двумя категориями людей. Рабы были приговорены к царству необходимости, тогда как в царство свободы дозволялось войти только гражданам. Сам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Аристотель был негативным теоретиком автоматизации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обосновывал рабство, ссылаясь на отсутствие самодвижущихся машин: «Если бы каждое орудие по приказанию или по предвидению могло исполнять подобающую ему работу,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утверждал он,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не потребовалось бы ни мастеру помощников, ни господину рабов». Для Аристотеля отсутствие подобных машин делало рабство неизбежным. 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(III) Представлению Мора об идеальном обществе не были чужды рабы, украшенные «золотыми цепями», однако он трансформировал это разделение между классами в разделение, внутренне присущее жизни каждого индивида. Мор черпал вдохновение из «Государства» Платона и у первых христиан, живших в соответствии с принципом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omnia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sunt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communia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или «владеть всем сообща», так что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обитатели его воображаемого острова Утопия отказались от денег и частной собственности.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«Где только есть частная собственность,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пояснял он,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где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мерят на деньги, там вряд ли когда-либо возможно правильное и успешное течение государственных дел; иначе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придётся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считать правильным то, что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лучшее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достаётся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самым дурным, или удачным то, что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разделено очень немногим, да и те получают отнюдь не достаточно, остальные же решительно бедствуют».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Мор, живший в эпоху раннего аграрного капитализма, с отвращением относился к огораживаниям, из-за которых фермеры-арендаторы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«лишались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опутанные обманом, или подавленные насилием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даже их собственного достояния», чтобы их место заняли пастбища для овец. Бедняки, у которых не оставалось иного выхода, кроме как заниматься грабежом, чтобы добыть себе хлеб насущный, попадали в тюрьмы или без долгих рассуждений подвергались казням. Вместо этой заведомо абсурдной и жестокой системы, в которой одни были обречены на нищету и смерть, чтобы другие могли быть богаты, Мор отстаивал совместное выполнение необходимых работ общими силами и открытие царства свободы для всеобщего пользования. И главная цель в «Утопии»: «насколько позволяют общественные нужды, избавить всех граждан от телесного рабства и даровать им как можно больше времени для духовной свободы и просвещения». Класс праздных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свободных людей у Аристотеля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 упраздн</w:t>
      </w:r>
      <w:r w:rsidR="00277EFB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так что каждый сможет получить для себя долю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беззаботного времени.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(IV) Более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трёх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столетий спустя эти идеи вдохновили изгнанного из Франции республиканца и последователя Руссо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Этьена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Кабе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проч</w:t>
      </w:r>
      <w:r w:rsidR="00277EFB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«Утопию» Мора в Британском музее и незамедлительно обратился в последователи социального идеала общества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постдефицита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Кабе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написал собственный трактат под названием «Путешествия в Икарию» (1840), отстаивая то, что он называл «общностью благ». К призыву Мора к упразднению денег и частной собственности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Кабе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добавил использование передовой техники для сокращения масштаба работ, диктуемых необходимостью. Именно эти идеи вдохновляли французских коммунистов начала 1840-х годов, к которым обратился Маркс после того, как перерос либеральное республиканство своей юности. Маркс обвинял французских коммунистов-эгалитаристов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последователей Франсуа-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Ноэля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Бабёфа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аскетизме, хотя редко напрямую ссылался на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Кабе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ставшего христианским мистиком к тому моменту, когда Маркс и Энгельс писали «Манифест Коммунистической партии». Тем не </w:t>
      </w:r>
      <w:proofErr w:type="gram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proofErr w:type="gram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Маркс посчитал уместным выдвинуть знаменитый лозунг, который украсит коммунистическое знамя</w:t>
      </w:r>
      <w:r w:rsidR="00277EFB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«От каждого по способностям, каждому по потребностям», </w:t>
      </w:r>
      <w:r w:rsidR="0083340C"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почти напрямую заимствованный из формулировки в «Путешествиях в Икарию» «каждому по потребностям, от каждого по силам». Многие идеи Маркса относительно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постдефицита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ведут происхождение от его предшественников, разделявших идеи в духе Мора.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(V) Но Маркс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пошёл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дальше Мора и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Кабе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, утверждая, что мир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постдефицита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, который был целью для этих мыслителей, достижим только посредством действия масс: он не будет спущен с небес мудрым законодателем, как это происходило в представлениях Платона, Мора, Руссо и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Кабе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. Именно поэтому идеями Маркса настолько вдохновлялась Парижская коммуна. В короткий период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существования рабочие изобретали новые способы демократического самоуправления, заменяя периодически избираемых официальных лиц делегатами, которых можно было отозвать в любой момент. Изгнанники разгромленной коммуны, такие как Эли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Реклю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, затем скитались по Европе, вступая в общение с революционерами вроде Петра Кропоткина, которые продолжали детально описывать возможные способы создания демократически организованных обществ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постдефицита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. Кропоткин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подчёркивал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в жизни без дефицита добровольных объединений, утверждая, что такие ассоциации будут успешно развиваться в мире, где деньги и частная собственность будут упразднены, а необходимые работы станут выполняться сообща.</w:t>
      </w:r>
    </w:p>
    <w:p w:rsidR="000F4F51" w:rsidRPr="00617D5D" w:rsidRDefault="0098121E" w:rsidP="00617D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(VI) Эти идеи в разных обличьях были восприняты Отто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Нейратом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столь разными мыслителями, как Уильям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Дюбойс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Джон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Дьюи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Карл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Поланьи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Все они выступали за мир, где демократические объединения женщин и мужчин замещают рыночные правила кооперативным производством и, используя преимущества капиталистических технологий, снижают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объём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общего труда по необходимости ради расширения царства индивидуальных свобод. По оценке </w:t>
      </w:r>
      <w:proofErr w:type="spellStart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Дюбойса</w:t>
      </w:r>
      <w:proofErr w:type="spellEnd"/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«будущей индустриальной демократии будет достаточно»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всего «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трёх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-шести часов» необходимого труда одного человека, что оставит «предостаточно времени для досуга, упражнений,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учёбы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и увлечений». Вместо того чтобы заставлять одних быть «обслугой» ради того, чтобы другие могли творить искусство, утверждал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Дюбойс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, «все будут художниками, и все будут служить». Именно такое представление о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постдефиците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стало ассоциироваться для многих с понятиями «социализм» и «коммунизм»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до того, как позднее они отождествились с централизованным планированием </w:t>
      </w:r>
      <w:r w:rsidRPr="00617D5D">
        <w:rPr>
          <w:rFonts w:ascii="Times New Roman" w:eastAsia="Times New Roman" w:hAnsi="Times New Roman" w:cs="Times New Roman"/>
          <w:color w:val="000000"/>
          <w:sz w:val="28"/>
          <w:szCs w:val="28"/>
        </w:rPr>
        <w:t>и головокружительной индустриализацией сталинской эпохи.</w:t>
      </w:r>
    </w:p>
    <w:p w:rsidR="000F4F51" w:rsidRPr="00617D5D" w:rsidRDefault="00277EFB" w:rsidP="00617D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98121E" w:rsidRPr="00617D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Аарон </w:t>
      </w:r>
      <w:proofErr w:type="spellStart"/>
      <w:r w:rsidR="0098121E" w:rsidRPr="00617D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Бенанав</w:t>
      </w:r>
      <w:proofErr w:type="spellEnd"/>
      <w:r w:rsidR="0098121E" w:rsidRPr="00617D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«Автоматизация и будущее работы»</w:t>
      </w:r>
      <w:r w:rsidRPr="00617D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0F4F51" w:rsidRPr="00617D5D" w:rsidRDefault="000F4F51" w:rsidP="00617D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7. Укажите номе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термин, обозначающий возможность человека самостоятельно совершать юридически значимые действия.    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I</w:t>
      </w:r>
      <w:r w:rsidR="00EF7D5A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1068B" w:rsidRPr="00617D5D" w:rsidRDefault="0011068B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F51" w:rsidRPr="00617D5D" w:rsidRDefault="00277EFB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. Из </w:t>
      </w:r>
      <w:r w:rsidR="003D453D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>ниже примеров выберите те, которые служат иллюстрацией явления из задания 7.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А. Родители подарили сыну на пятнадцатилетие новый смартфон.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Б. В России дети могут самостоятельно участвовать в сделке по продаже квартиры, если достигли возраста 14 лет, но для этого понадобится письменное разрешение законного представителя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ребёнка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или органов опеки.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В. Против двух женщин, которые испортили памятник полководцу Георгию Жукову на Манежной площади в Москве, возбудили уголовное дело.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Г. Судом было установлено, что Ш. беспричинно, из хулиганских побуждений, грубо нарушая общественный порядок, пренебрегая общественными нормами поведения, морали и нравственности, выражая явное неуважение к обществу, продиктованное желанием противопоставить себя окружающим, а также имея умысел на причинение вреда здоровью К., достал из кармана газовый пистолет и выстрелил им в лицо К., причинив физическую боль, телесные повреждения и нравственные страдания.</w:t>
      </w:r>
      <w:proofErr w:type="gramEnd"/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Д. В семье Васильковых первенцев принято называть Василием или Василисой.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Е. Граждане, зависимые от азартных игр, не смогут сами получать зарплату, расходовать средства, а также в полной мере распоряжаться своим имуществом.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, Е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6375B" w:rsidRPr="00617D5D" w:rsidRDefault="0026375B" w:rsidP="00617D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A93541" w:rsidRPr="00617D5D">
        <w:rPr>
          <w:rFonts w:ascii="Times New Roman" w:hAnsi="Times New Roman" w:cs="Times New Roman"/>
          <w:i/>
          <w:sz w:val="28"/>
          <w:szCs w:val="28"/>
        </w:rPr>
        <w:t>1</w:t>
      </w:r>
      <w:r w:rsidRPr="00617D5D">
        <w:rPr>
          <w:rFonts w:ascii="Times New Roman" w:hAnsi="Times New Roman" w:cs="Times New Roman"/>
          <w:i/>
          <w:sz w:val="28"/>
          <w:szCs w:val="28"/>
        </w:rPr>
        <w:t xml:space="preserve"> балл. При выборе более 3 вариантов ответа – 0 баллов. </w:t>
      </w: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277EFB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термин, по мнению одного из указанных в тексте мыслителей означающий «то, чем мы обладаем по природе, мы получаем сначала как возможности, а затем осуществляем в действительности».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 w:rsidR="00EF7D5A" w:rsidRPr="00617D5D">
        <w:rPr>
          <w:rFonts w:ascii="Times New Roman" w:eastAsia="Times New Roman" w:hAnsi="Times New Roman" w:cs="Times New Roman"/>
          <w:b/>
          <w:sz w:val="28"/>
          <w:szCs w:val="28"/>
        </w:rPr>
        <w:t>I, I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F7D5A" w:rsidRPr="00617D5D" w:rsidRDefault="00EF7D5A" w:rsidP="00617D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617D5D">
        <w:rPr>
          <w:rFonts w:ascii="Times New Roman" w:hAnsi="Times New Roman" w:cs="Times New Roman"/>
          <w:i/>
          <w:sz w:val="28"/>
          <w:szCs w:val="28"/>
        </w:rPr>
        <w:br/>
      </w:r>
      <w:r w:rsidRPr="00617D5D">
        <w:rPr>
          <w:rFonts w:ascii="Times New Roman" w:hAnsi="Times New Roman" w:cs="Times New Roman"/>
          <w:i/>
          <w:sz w:val="28"/>
          <w:szCs w:val="28"/>
        </w:rPr>
        <w:t xml:space="preserve">0 баллов. При выборе более 2 вариантов ответа – 0 баллов. </w:t>
      </w: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0F4F51" w:rsidRPr="00617D5D" w:rsidRDefault="00277EFB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термин, обозначающий социальное явление, данные об общественных взглядах на которое представлены ниже. 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Для 46</w:t>
      </w:r>
      <w:r w:rsidR="00617D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% респондентов это – представительство государства на местах, предназначенное для исполнения распоряжений государственной власти, для 41</w:t>
      </w:r>
      <w:r w:rsidR="00617D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% – форма осуществления народом своей власти, самостоятельное и под свою ответственность решение населением вопросов местного значения. Среди опрошенных с высшим и незаконченным высшим образованием преобладает мнение, что это форма народовластия (49</w:t>
      </w:r>
      <w:r w:rsidR="00617D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% против 42</w:t>
      </w:r>
      <w:r w:rsidR="00617D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%), среди остальных респондентов – что это представительство государства на местах, особенно популярно это мнение в группе с образованием ниже среднего (51</w:t>
      </w:r>
      <w:r w:rsidR="00617D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% против 29</w:t>
      </w:r>
      <w:r w:rsidR="00617D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0F4F51" w:rsidRPr="00617D5D" w:rsidRDefault="000F4F51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V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ответ – 1 балл.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7B8D" w:rsidRPr="00617D5D" w:rsidRDefault="00277EFB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. Выберите понятие, являющееся обобщающим для явления из задания 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r w:rsidR="003D453D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="0098121E" w:rsidRPr="00617D5D">
        <w:rPr>
          <w:rFonts w:ascii="Times New Roman" w:eastAsia="Times New Roman" w:hAnsi="Times New Roman" w:cs="Times New Roman"/>
          <w:b/>
          <w:sz w:val="28"/>
          <w:szCs w:val="28"/>
        </w:rPr>
        <w:t>в V абзаце</w:t>
      </w:r>
      <w:r w:rsidR="005A7B8D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примеров.</w:t>
      </w:r>
    </w:p>
    <w:p w:rsidR="000F4F51" w:rsidRPr="00617D5D" w:rsidRDefault="0098121E" w:rsidP="00617D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А. демос</w:t>
      </w:r>
    </w:p>
    <w:p w:rsidR="000F4F51" w:rsidRPr="00617D5D" w:rsidRDefault="0098121E" w:rsidP="00617D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Б. гражданское общество</w:t>
      </w:r>
    </w:p>
    <w:p w:rsidR="000F4F51" w:rsidRPr="00617D5D" w:rsidRDefault="0098121E" w:rsidP="00617D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В. утопия</w:t>
      </w:r>
    </w:p>
    <w:p w:rsidR="000F4F51" w:rsidRPr="00617D5D" w:rsidRDefault="0098121E" w:rsidP="00617D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Г. коммуна</w:t>
      </w:r>
    </w:p>
    <w:p w:rsidR="000F4F51" w:rsidRPr="00617D5D" w:rsidRDefault="0098121E" w:rsidP="00617D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Д. парламент</w:t>
      </w:r>
    </w:p>
    <w:p w:rsidR="000F4F51" w:rsidRPr="00617D5D" w:rsidRDefault="0098121E" w:rsidP="00617D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Е. политические партии</w:t>
      </w:r>
    </w:p>
    <w:p w:rsidR="000F4F51" w:rsidRPr="00617D5D" w:rsidRDefault="000F4F51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Б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ответ – 1 балл.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. Из </w:t>
      </w:r>
      <w:r w:rsidR="003D453D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изображений выберите 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иллюстрирующие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социальные явления, от которых предлагали отказаться теоретики, указанные в тексте.  </w:t>
      </w:r>
    </w:p>
    <w:p w:rsidR="00617D5D" w:rsidRPr="00617D5D" w:rsidRDefault="00617D5D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0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0F4F51" w:rsidRPr="00617D5D">
        <w:tc>
          <w:tcPr>
            <w:tcW w:w="4672" w:type="dxa"/>
          </w:tcPr>
          <w:p w:rsidR="000F4F51" w:rsidRPr="00617D5D" w:rsidRDefault="0098121E" w:rsidP="00617D5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А.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32800"/>
                  <wp:effectExtent l="0" t="0" r="0" b="0"/>
                  <wp:docPr id="2065388355" name="image6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Picture backgroun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0F4F51" w:rsidRPr="00617D5D" w:rsidRDefault="0098121E" w:rsidP="00617D5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Б.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509015"/>
                  <wp:effectExtent l="0" t="0" r="0" b="0"/>
                  <wp:docPr id="2065388354" name="image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icture background"/>
                          <pic:cNvPicPr preferRelativeResize="0"/>
                        </pic:nvPicPr>
                        <pic:blipFill>
                          <a:blip r:embed="rId18"/>
                          <a:srcRect b="6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F51" w:rsidRPr="00617D5D">
        <w:tc>
          <w:tcPr>
            <w:tcW w:w="4672" w:type="dxa"/>
          </w:tcPr>
          <w:p w:rsidR="000F4F51" w:rsidRPr="00617D5D" w:rsidRDefault="004A1513" w:rsidP="00617D5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goog_rdk_5"/>
                <w:id w:val="-1933420292"/>
              </w:sdtPr>
              <w:sdtEndPr/>
              <w:sdtContent/>
            </w:sdt>
            <w:r w:rsidR="0098121E" w:rsidRPr="00617D5D">
              <w:rPr>
                <w:sz w:val="28"/>
                <w:szCs w:val="28"/>
              </w:rPr>
              <w:t xml:space="preserve">В. </w:t>
            </w:r>
            <w:r w:rsidR="0098121E"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130400"/>
                  <wp:effectExtent l="0" t="0" r="0" b="0"/>
                  <wp:docPr id="2065388357" name="image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icture backgroun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3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0F4F51" w:rsidRPr="00617D5D" w:rsidRDefault="0098121E" w:rsidP="00617D5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Г.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216800"/>
                  <wp:effectExtent l="0" t="0" r="0" b="0"/>
                  <wp:docPr id="2065388356" name="image1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Picture background"/>
                          <pic:cNvPicPr preferRelativeResize="0"/>
                        </pic:nvPicPr>
                        <pic:blipFill>
                          <a:blip r:embed="rId20"/>
                          <a:srcRect b="15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F51" w:rsidRPr="00617D5D">
        <w:tc>
          <w:tcPr>
            <w:tcW w:w="4672" w:type="dxa"/>
          </w:tcPr>
          <w:p w:rsidR="000F4F51" w:rsidRPr="00617D5D" w:rsidRDefault="0098121E" w:rsidP="00617D5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Д.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065388360" name="image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Picture backgroun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0F4F51" w:rsidRPr="00617D5D" w:rsidRDefault="0098121E" w:rsidP="00617D5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Е.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20000"/>
                  <wp:effectExtent l="0" t="0" r="0" b="0"/>
                  <wp:docPr id="2065388358" name="image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icture backgroun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F51" w:rsidRPr="00617D5D">
        <w:tc>
          <w:tcPr>
            <w:tcW w:w="4672" w:type="dxa"/>
          </w:tcPr>
          <w:p w:rsidR="000F4F51" w:rsidRPr="00617D5D" w:rsidRDefault="0098121E" w:rsidP="00617D5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Ж.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065388359" name="image10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icture background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0F4F51" w:rsidRPr="00617D5D" w:rsidRDefault="0098121E" w:rsidP="00617D5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17D5D">
              <w:rPr>
                <w:sz w:val="28"/>
                <w:szCs w:val="28"/>
              </w:rPr>
              <w:t xml:space="preserve">З. </w:t>
            </w:r>
            <w:r w:rsidRPr="00617D5D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065388361" name="image8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Picture backgroun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, Е, Ж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6375B" w:rsidRPr="00617D5D" w:rsidRDefault="0026375B" w:rsidP="00617D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5 вариантов ответа – 0 баллов. </w:t>
      </w: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идея, реализация которой может быть 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представлена следующим образом.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Все материальные потребности следует разделить на три группы благ: блага, необходимые для персонального потребления (еда, одежда, домашняя утварь, дома и др.), затем блага, необходимые для городского потребления (улицы, строения, автобусы, парки и т.д.)</w:t>
      </w:r>
      <w:r w:rsidR="0011068B" w:rsidRPr="00617D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и третья группа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блага, необходимые для существования всего общества (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самолёты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, радиовещание, почта и др.).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Первые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две группы товаров должны были бы производиться локальными и региональными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компаниями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и только третья группа товаров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крупными компаниями национального или интернационального уровня. Такое устройство экономики позволило бы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вновь встроить экономику в общество, что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способствовало бы укреплению связей между членами общества на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1068B" w:rsidRPr="00617D5D">
        <w:rPr>
          <w:rFonts w:ascii="Times New Roman" w:eastAsia="Times New Roman" w:hAnsi="Times New Roman" w:cs="Times New Roman"/>
          <w:sz w:val="28"/>
          <w:szCs w:val="28"/>
        </w:rPr>
        <w:t>снове кооперации и солидарности.</w:t>
      </w:r>
    </w:p>
    <w:p w:rsidR="000F4F51" w:rsidRPr="00617D5D" w:rsidRDefault="000F4F51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VI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ответ – 1 балл. </w:t>
      </w:r>
    </w:p>
    <w:p w:rsidR="000F4F51" w:rsidRPr="00617D5D" w:rsidRDefault="000F4F51" w:rsidP="00617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Посмотрите мультфильм </w:t>
      </w:r>
      <w:r w:rsidRPr="00DB58C0">
        <w:rPr>
          <w:rFonts w:ascii="Times New Roman" w:eastAsia="Times New Roman" w:hAnsi="Times New Roman" w:cs="Times New Roman"/>
          <w:b/>
          <w:sz w:val="28"/>
          <w:szCs w:val="28"/>
        </w:rPr>
        <w:t>«Птицы»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и выполните задания 1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-1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F4F51" w:rsidRDefault="004A1513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25" w:history="1">
        <w:r w:rsidR="00DB58C0" w:rsidRPr="00AD6B8E">
          <w:rPr>
            <w:rStyle w:val="afb"/>
            <w:rFonts w:ascii="Times New Roman" w:eastAsia="Times New Roman" w:hAnsi="Times New Roman" w:cs="Times New Roman"/>
            <w:b/>
            <w:sz w:val="28"/>
            <w:szCs w:val="28"/>
          </w:rPr>
          <w:t>https://vk.com/video-227682722_456239414?list=ln-BAAjdwquJsbR1L9aUm</w:t>
        </w:r>
      </w:hyperlink>
    </w:p>
    <w:p w:rsidR="00DB58C0" w:rsidRPr="00617D5D" w:rsidRDefault="00DB58C0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. Выберите верные утверждения о группе птиц, которые можно сделать на основании мультфильма.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А. Слаборазвитые (становящиеся) малые группы характеризуются тем, что в них нет достаточной психологической общности (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сплочённости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), налаженных деловых и личностных взаимоотношений, сложившейся структуры взаимодействия,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чёткого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распределения обязанностей, признанных лидеров, эффективной совместной работы.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Б. Корпорациям свойственна такая деятельность, которая малополезна или даже вредна для общества. В корпорации нормы взаимоотношений обычно индивидуалистические, а сами эти отношения строятся на подозрительности.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В. Вынужденное или стихийное удаление одного или нескольких членов, разобщ</w:t>
      </w:r>
      <w:r w:rsidR="0011068B" w:rsidRPr="00617D5D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нных или составляющих незначительное меньшинство, может ослабить напряжение в группе, возникшее в результате конфликта между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членами.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Г. Члены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референтной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группы являются ориентиром для индивида. Установки и ценности группы являются притягательными настолько, что индивид стремится стать членом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определённой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группы.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Д. Члены более крупных фракций внутри группы с меньшей вероятностью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поддадутся влиянию и с большей вероятностью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будут идентифицировать себя как членов фракции.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Е. Отдельные лица или небольшие группы с большей вероятностью будут оказывать влияние при решении задач.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Ж. Трансформация некоторого количества людей в общность, когда люди думают, чувствуют, действуют не как отдельные индивиды, но как члены группы, другими словами, возникает социальная интеграция</w:t>
      </w:r>
      <w:r w:rsidR="0011068B" w:rsidRPr="00617D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EF7D5A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Е, 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Ж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15670" w:rsidRPr="00617D5D" w:rsidRDefault="00C15670" w:rsidP="00617D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F43C49" w:rsidRPr="00617D5D">
        <w:rPr>
          <w:rFonts w:ascii="Times New Roman" w:hAnsi="Times New Roman" w:cs="Times New Roman"/>
          <w:i/>
          <w:sz w:val="28"/>
          <w:szCs w:val="28"/>
        </w:rPr>
        <w:t>1</w:t>
      </w:r>
      <w:r w:rsidRPr="00617D5D">
        <w:rPr>
          <w:rFonts w:ascii="Times New Roman" w:hAnsi="Times New Roman" w:cs="Times New Roman"/>
          <w:i/>
          <w:sz w:val="28"/>
          <w:szCs w:val="28"/>
        </w:rPr>
        <w:t xml:space="preserve"> балл. При выборе более </w:t>
      </w:r>
      <w:r w:rsidR="00F43C49" w:rsidRPr="00617D5D">
        <w:rPr>
          <w:rFonts w:ascii="Times New Roman" w:hAnsi="Times New Roman" w:cs="Times New Roman"/>
          <w:i/>
          <w:sz w:val="28"/>
          <w:szCs w:val="28"/>
        </w:rPr>
        <w:t>5</w:t>
      </w:r>
      <w:r w:rsidRPr="00617D5D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</w:t>
      </w:r>
      <w:r w:rsidR="004A1513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 балла.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01E9" w:rsidRDefault="00F701E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. В социологии выделяют несколько теорий социальной стратификации. Выберите ту, которая в наибольшей степени отражает социальную дифференциацию в мультфильме.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А. Концепция, разработанная американским социологом Уильямом Ллойдом Уорнером, предполагает, что социальное происхождение оказывает более сильное влияние на ваш социальный статус, чем ваше индивидуальное достижение. Обстоятельства, в которых вы родились, такие как социальный класс и статус вашей семьи, будут играть важную роль в определении вашего положения в обществе, несмотря на ваш труд и индивидуальные достижения.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Б. Марксистская классовая теория утверждает, что положение человека в классовой иерархии определяется его ролью в производственном процессе, и утверждает, что политическое и идеологическое сознание определяется классовым положением. Класс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это те, кто разделяет общие экономические интересы, осознаёт эти интересы и участвует в коллективных действиях, направленных на их реализацию. В рамках марксистской классовой теории структура производственного процесса лежит в основе классового деления.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В. Согласно трёхкомпонентной теории стратификации Макса Вебера, положение человека в обществе определяется тремя факторами: классовой принадлежностью, социальным статусом и отношением к партии. Классовая принадлежность зависит исключительно от материального положения. Социальный статус определяется образом жизни, мировоззрением и родом деятельности. Отношение к определённой партии определяется участием человека в политической борьбе или общественной деятельности. Все три составляющие являются взаимно независимыми, и каждая из них может дать человеку определённые возможности для улучшения качества его жизни и жизни его семьи.  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Г. Питирим Сорокин считал, что все факторы, приводящие к расслоению общества, можно разделить на три группы: экономические (богатство, доход), политические (власть, влияние), профессиональные (навыки, квалификация).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Помимо этого, на расслоение могли влиять такие факторы, ка</w:t>
      </w:r>
      <w:r w:rsidR="005470CA" w:rsidRPr="00617D5D">
        <w:rPr>
          <w:rFonts w:ascii="Times New Roman" w:eastAsia="Times New Roman" w:hAnsi="Times New Roman" w:cs="Times New Roman"/>
          <w:sz w:val="28"/>
          <w:szCs w:val="28"/>
        </w:rPr>
        <w:t xml:space="preserve">к возраст, воспитание, культура, внешние отличия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и многое другое.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Г.</w:t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01E9" w:rsidRDefault="00F701E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. Из описания действий при конкретной стратегии поведения в конфликте выберите те, которые иллюстрируют ту же стратегию поведения, какой придерживалась большая птица в мультфильме.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А. Ориентированность на равенство позиций; предложение своих вариантов в ответ на предложение вариантов оппонента; иногда использование хитрости или лести с целью вызова у оппонента благожелательного отношения.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Б. Подсчёт ресурсов всех участников взаимодействия с целью выработать альтернативные предложения; открытое обсуждение конфликта, стремление его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опредметить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>; рассмотрение предложений оппонента.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В. Жёсткий контроль над действиями оппонента; постоянное и преднамеренное давление на оппонента любыми способами; провокация оппонента на совершение ошибок и непродуманных шагов.</w:t>
      </w:r>
    </w:p>
    <w:p w:rsidR="000F4F51" w:rsidRPr="00617D5D" w:rsidRDefault="0098121E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Г. Отказ от применения силовых методов; игнорирование любой информации от оппонента; отрицание важности и серьёзности конфликта.</w:t>
      </w:r>
    </w:p>
    <w:p w:rsidR="000F4F51" w:rsidRPr="00617D5D" w:rsidRDefault="005470CA" w:rsidP="00617D5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. Целенаправленное и последовательное сокращение количества оппонентов; разработка и применение системы норм и правил, способных упорядочить отношения между оппонентами; создание и поддержание условий, препятствующих или затрудняющих конфликтное взаимодействие сторон.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 w:rsidR="005A7B8D" w:rsidRPr="00617D5D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F4F51" w:rsidRPr="00617D5D" w:rsidRDefault="0098121E" w:rsidP="00617D5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4F51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11068B" w:rsidRPr="00617D5D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Маленькие птицы проявляют по отношению к большой ксенофобию, то есть страх и неприятие всего чужого, перетекающие во враждебное отношение к непривычным культурам и людям.</w:t>
      </w:r>
      <w:proofErr w:type="gramEnd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 Из </w:t>
      </w:r>
      <w:r w:rsidR="003D453D" w:rsidRPr="00617D5D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ниже отрывков художественных произведений выберите те, в которых герои тоже проявляют ксенофобию.</w:t>
      </w:r>
    </w:p>
    <w:p w:rsidR="00617D5D" w:rsidRPr="00617D5D" w:rsidRDefault="00617D5D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121E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</w:p>
    <w:p w:rsidR="0098121E" w:rsidRPr="00617D5D" w:rsidRDefault="0098121E" w:rsidP="00617D5D">
      <w:pPr>
        <w:keepNext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Тибальт</w:t>
      </w:r>
      <w:proofErr w:type="spell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Мне показалось, голосом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Монтекки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Мальчишка, шпагу! Этот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негодяй</w:t>
      </w:r>
      <w:proofErr w:type="gram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Осмелился пробраться к нам под маской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 насмешку над семейным торжеством!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Ну что ж, у нас находчивости хватит.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Он жизнью мне за этот шаг заплатит.</w:t>
      </w:r>
    </w:p>
    <w:p w:rsidR="000F4F51" w:rsidRPr="00617D5D" w:rsidRDefault="0098121E" w:rsidP="00617D5D">
      <w:pPr>
        <w:keepNext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Капулетти</w:t>
      </w:r>
      <w:proofErr w:type="spell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Мой дорогой, зачем ты поднял крик?</w:t>
      </w:r>
    </w:p>
    <w:p w:rsidR="000F4F51" w:rsidRPr="00617D5D" w:rsidRDefault="0098121E" w:rsidP="00617D5D">
      <w:pPr>
        <w:keepNext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Тибальт</w:t>
      </w:r>
      <w:proofErr w:type="spell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У нас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Монтекки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>! Как он к нам проник?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Врывается к нам, ни на что не глядя,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Чтобы позорить нас на маскараде!</w:t>
      </w:r>
    </w:p>
    <w:p w:rsidR="000F4F51" w:rsidRPr="00617D5D" w:rsidRDefault="0098121E" w:rsidP="00617D5D">
      <w:pPr>
        <w:keepNext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Капулетти</w:t>
      </w:r>
      <w:proofErr w:type="spell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Ты о Ромео?</w:t>
      </w:r>
    </w:p>
    <w:p w:rsidR="000F4F51" w:rsidRPr="00617D5D" w:rsidRDefault="0098121E" w:rsidP="00617D5D">
      <w:pPr>
        <w:keepNext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Тибальт</w:t>
      </w:r>
      <w:proofErr w:type="spell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дрянном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Ромео.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Капулетти</w:t>
      </w:r>
      <w:proofErr w:type="spell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Приди в себя. Что ты к нему пристал?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Он держится, как должно, и в Вероне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Единогласно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признан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>, говорят,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Примером истинного благородства.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За все богатства мира я не дам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Кому-нибудь у нас его обидеть.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Оставь его, вот мой тебе приказ.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И если для тебя я что-то значу,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Развеселись и больше лба не хмурь.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 гостях надутость эта неуместна.</w:t>
      </w:r>
    </w:p>
    <w:p w:rsidR="000F4F51" w:rsidRPr="00617D5D" w:rsidRDefault="0098121E" w:rsidP="00617D5D">
      <w:pPr>
        <w:keepNext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Тибальт</w:t>
      </w:r>
      <w:proofErr w:type="spell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Нет, к месту, если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лишние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в гостях.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Я не снесу…</w:t>
      </w:r>
    </w:p>
    <w:p w:rsidR="000F4F51" w:rsidRPr="00617D5D" w:rsidRDefault="0098121E" w:rsidP="00617D5D">
      <w:pPr>
        <w:keepNext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Капулетти</w:t>
      </w:r>
      <w:proofErr w:type="spell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Снесёшь, когда прикажут!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Вы слышали? Каков! Он не снесёт!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Он не снесёт! Не я, а он хозяин!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Он не снесёт! Он мне, того гляди,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 моей гостиной общество взбунтует!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Он главный тут! Он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! Он коновод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!.</w:t>
      </w:r>
      <w:proofErr w:type="gramEnd"/>
    </w:p>
    <w:p w:rsidR="000F4F51" w:rsidRPr="00617D5D" w:rsidRDefault="0098121E" w:rsidP="00617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У. Шекспир, «Ромео и Джульетта»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121E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Б. 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Сальери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Жду тебя; смотри ж.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Нет! не могу противиться я доле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Судьбе моей: я избран, чтоб его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Остановить – не то мы все погибли,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Мы все, жрецы, служители музыки,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Не я один с моей глухою славой.…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Что пользы, если Моцарт будет жив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И новой высоты ещё достигнет?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Подымет ли он тем искусство? Нет;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Оно падёт опять, как он исчезнет: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Наследника нам не оставит он.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Что пользы в нём? Как некий херувим,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Он несколько занёс нам песен райских,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Чтоб, возмутив бескрылое желанье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 нас, чадах праха, после улететь!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Так улетай же! чем скорей, тем лучше.</w:t>
      </w:r>
    </w:p>
    <w:p w:rsidR="000F4F51" w:rsidRPr="00617D5D" w:rsidRDefault="000F4F51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Вот яд, последний дар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моей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Изоры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Осьмнадцать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лет ношу его с собою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И часто жизнь казалась мне с тех пор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Несносной раной, и сидел я часто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С врагом беспечным за одной трапезой,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И никогда на шёпот искушенья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Не преклонился я, хоть я не трус,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Хотя обиду чувствую глубоко,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Хоть мало жизнь люблю. Всё медлил я.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Как жажда смерти мучила меня,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Что умирать? я мнил: быть может, жизнь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Мне принесёт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незапные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дары;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Быть может, посетит меня восторг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И творческая ночь и вдохновенье;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Быть может,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новый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Гайден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сотворит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Великое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– и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наслажуся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им…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Как пировал я с гостем ненавистным,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Быть может, мнил я, злейшего врага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Найду; быть может, злейшая обида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 меня с надменной грянет высоты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Тогда не пропадёшь ты, дар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Изоры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И я был прав! и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наконец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нашёл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Я моего врага, и новый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Гайден</w:t>
      </w:r>
      <w:proofErr w:type="spellEnd"/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Меня восторгом дивно упоил!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Теперь – пора! заветный дар любви,</w:t>
      </w:r>
    </w:p>
    <w:p w:rsidR="000F4F51" w:rsidRPr="00617D5D" w:rsidRDefault="0098121E" w:rsidP="00617D5D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Переходи сегодня в чашу дружбы. </w:t>
      </w:r>
    </w:p>
    <w:p w:rsidR="000F4F51" w:rsidRPr="00617D5D" w:rsidRDefault="0098121E" w:rsidP="00617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А. С. Пушкин, «Моцарт и Сальери»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В. А Гулливер остался сидеть перед замком, как цепная собака перед будкой.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К вечеру вокруг Гулливера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столпилось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по крайней мере триста тысяч лилипутов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все городские жители и все крестьяне из соседних деревень.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Каждому хотелось посмотреть, что такое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Куинбус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Флестрин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Человек-Гора.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Гулливера охраняла стража,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вооружённая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копьями, луками и мечами. Страже было приказано никого не подпускать к Гулливеру и смотреть за тем, чтобы он не сорвался с цепи и не убежал.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Две тысячи солдат выстроились перед замком, но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-таки кучка горожан прорвалась сквозь строй.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Одни осматривали каблуки Гулливера, другие швыряли в него камешки или целились из луков в его жилетные пуговицы.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Меткая стрела поцарапала Гулливеру шею, вторая стрела чуть не попала ему в левый глаз.</w:t>
      </w:r>
    </w:p>
    <w:p w:rsidR="000F4F51" w:rsidRPr="00617D5D" w:rsidRDefault="0098121E" w:rsidP="00617D5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Д. Свифт, «Путешествие в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Лилипутию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(Гулливер в стране лилипутов)»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670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– Когда я пришла в школу первый раз, то Маргарита, наша классная, позвала в учительскую Рыжего и велела ему отвести меня в класс.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Мы шли с Рыжим по коридору, и я всю дорогу хотела с ним подружиться: перехватывала его взгляд и улыбалась ему.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А он в ответ давился от хохота.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Конечно, у меня ведь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дурацкая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улыбка – до самых ушей. Поэтому и уши я тогда прятала под волосами.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Когда мы подошли к классу,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Рыжий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не выдержал, сорвался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вперёд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, влетел в дверь и заорал: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«Ребята! У нас такая новенькая!..» – и зашёлся хохотом.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Ну, после этого я застыла на месте. Можно сказать, одеревенела. Со мной так часто бывало.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Рыжий вылетел обратно, схватил меня за руку, втащил в класс и снова загоготал.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И каждый на его месте сделал бы то же самое.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Может, я на его месте вообще умерла бы от хохота. Никто ведь не виноват, что я такая нескладная. Я и на Рыжего не обиделась и даже была ему благодарна, что он втащил меня.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Правда, как назло, я зацепилась ногой за дверь, врезалась в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Рыжего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>, и мы оба рухнули на пол. Платье у меня задралось, портфель вылетел из рук.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Все, кто был в классе, окружили меня и с восторгом рассматривали. А я встала, и улыбочка снова растянула мой рот – не могу, когда меня в упор разглядывают.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Валька закричал: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«Рот до ушей, хоть завязочки пришей!»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Васильев засунул пальцы в рот, растянул губы, корчил страшные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рожи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и кричал: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«Я тоже так могу! У меня тоже рот до ушей, хоть завязочки пришей».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Лохматый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>, давясь от смеха, спросил: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Ты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чья такая?»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Бессольцева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я… Лена». – И я снова по-дурацки улыбнулась.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17D5D">
        <w:rPr>
          <w:rFonts w:ascii="Times New Roman" w:eastAsia="Times New Roman" w:hAnsi="Times New Roman" w:cs="Times New Roman"/>
          <w:sz w:val="28"/>
          <w:szCs w:val="28"/>
        </w:rPr>
        <w:t>Рыжий</w:t>
      </w:r>
      <w:proofErr w:type="gram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в восторге закричал: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«Ребята!.. Это же внучка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Заплаточника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>!»</w:t>
      </w:r>
    </w:p>
    <w:p w:rsidR="000F4F51" w:rsidRPr="00617D5D" w:rsidRDefault="0098121E" w:rsidP="00617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В. К.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Железников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>, «Чучело»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01E9" w:rsidRDefault="00F701E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Д. Я начал объяснять новые формулы. Каждый раз, когда я поворачивался к доске, чтобы написать формулу или нарисовать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15670" w:rsidRPr="00617D5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>ртёж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Лёвушкин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шептал и хихикал за моей спиной.</w:t>
      </w:r>
    </w:p>
    <w:p w:rsidR="000F4F51" w:rsidRPr="00617D5D" w:rsidRDefault="0083340C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 Не мешай слушать,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 донёсся до меня голос </w:t>
      </w:r>
      <w:proofErr w:type="spellStart"/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Княжина</w:t>
      </w:r>
      <w:proofErr w:type="spellEnd"/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Я оглянулся: у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Лёвушкина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был такой растерянный вид, точно он хлебнул горячего чаю, сильно обжёгся и не знал, то ли выплюнуть этот чай, то ли проглотить.</w:t>
      </w:r>
    </w:p>
    <w:p w:rsidR="000F4F51" w:rsidRPr="00617D5D" w:rsidRDefault="0083340C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>Княжин</w:t>
      </w:r>
      <w:proofErr w:type="spellEnd"/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 сказал я,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121E" w:rsidRPr="00617D5D">
        <w:rPr>
          <w:rFonts w:ascii="Times New Roman" w:eastAsia="Times New Roman" w:hAnsi="Times New Roman" w:cs="Times New Roman"/>
          <w:sz w:val="28"/>
          <w:szCs w:val="28"/>
        </w:rPr>
        <w:t xml:space="preserve"> подойди к доске и реши задачу по новой формуле.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Он быстро решил задачу и чётко, без запинки, всё объяснил. Мне понравилось, как он отвечал. Многие ребята в классе говорили лишние слова, а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Княжин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нет.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Через неделю я увидал у старшей вожатой списки ребят, записавшихся в разные кружки. В физический кружок первым записался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Княжин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. «Хорошо, подумал я.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Княжин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парень что надо». </w:t>
      </w:r>
    </w:p>
    <w:p w:rsidR="000F4F51" w:rsidRPr="00617D5D" w:rsidRDefault="0098121E" w:rsidP="00617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В. К. </w:t>
      </w:r>
      <w:proofErr w:type="spellStart"/>
      <w:r w:rsidRPr="00617D5D">
        <w:rPr>
          <w:rFonts w:ascii="Times New Roman" w:eastAsia="Times New Roman" w:hAnsi="Times New Roman" w:cs="Times New Roman"/>
          <w:sz w:val="28"/>
          <w:szCs w:val="28"/>
        </w:rPr>
        <w:t>Железников</w:t>
      </w:r>
      <w:proofErr w:type="spellEnd"/>
      <w:r w:rsidRPr="00617D5D">
        <w:rPr>
          <w:rFonts w:ascii="Times New Roman" w:eastAsia="Times New Roman" w:hAnsi="Times New Roman" w:cs="Times New Roman"/>
          <w:sz w:val="28"/>
          <w:szCs w:val="28"/>
        </w:rPr>
        <w:t>, «Космонавт»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Е. Мальчик стерёг овец и, будто увидав волка, стал звать: </w:t>
      </w:r>
      <w:r w:rsidR="003760EB" w:rsidRPr="00617D5D">
        <w:rPr>
          <w:rFonts w:ascii="Times New Roman" w:eastAsia="Times New Roman" w:hAnsi="Times New Roman" w:cs="Times New Roman"/>
          <w:sz w:val="28"/>
          <w:szCs w:val="28"/>
        </w:rPr>
        <w:t>«Помогите, волк! Волк!»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Мужики прибежали и видят: неправда. 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Так сделал он так и два и три раза, случилось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и вправду набежал волк. 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Мальчик стал кричать: </w:t>
      </w:r>
      <w:r w:rsidR="003760EB" w:rsidRPr="00617D5D">
        <w:rPr>
          <w:rFonts w:ascii="Times New Roman" w:eastAsia="Times New Roman" w:hAnsi="Times New Roman" w:cs="Times New Roman"/>
          <w:sz w:val="28"/>
          <w:szCs w:val="28"/>
        </w:rPr>
        <w:t>«Сюда, сюда скорей, волк!»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Мужики подумали, что опять по-всегдашнему обманывает, </w:t>
      </w:r>
      <w:r w:rsidR="0083340C" w:rsidRPr="00617D5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не послушали его.</w:t>
      </w:r>
    </w:p>
    <w:p w:rsidR="000F4F51" w:rsidRPr="00617D5D" w:rsidRDefault="0098121E" w:rsidP="0061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Волк видит, бояться нечего: на просторе перерезал </w:t>
      </w:r>
      <w:r w:rsidR="003D453D" w:rsidRPr="00617D5D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стадо.</w:t>
      </w:r>
    </w:p>
    <w:p w:rsidR="000F4F51" w:rsidRPr="00617D5D" w:rsidRDefault="0098121E" w:rsidP="00617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sz w:val="28"/>
          <w:szCs w:val="28"/>
        </w:rPr>
        <w:t>Л.</w:t>
      </w:r>
      <w:r w:rsidR="003760EB"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Н.</w:t>
      </w:r>
      <w:r w:rsidR="003760EB" w:rsidRPr="00617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>Толстой</w:t>
      </w:r>
      <w:r w:rsidR="003760EB" w:rsidRPr="00617D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17D5D">
        <w:rPr>
          <w:rFonts w:ascii="Times New Roman" w:eastAsia="Times New Roman" w:hAnsi="Times New Roman" w:cs="Times New Roman"/>
          <w:sz w:val="28"/>
          <w:szCs w:val="28"/>
        </w:rPr>
        <w:t xml:space="preserve"> «Лгун»</w:t>
      </w:r>
    </w:p>
    <w:p w:rsidR="000F4F51" w:rsidRPr="00617D5D" w:rsidRDefault="000F4F51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F51" w:rsidRPr="00617D5D" w:rsidRDefault="0098121E" w:rsidP="0061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7D5D">
        <w:rPr>
          <w:rFonts w:ascii="Times New Roman" w:eastAsia="Times New Roman" w:hAnsi="Times New Roman" w:cs="Times New Roman"/>
          <w:b/>
          <w:sz w:val="28"/>
          <w:szCs w:val="28"/>
        </w:rPr>
        <w:t>Ответ: В, Г</w:t>
      </w:r>
      <w:r w:rsidR="003760EB" w:rsidRPr="00617D5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15670" w:rsidRPr="00617D5D" w:rsidRDefault="00C15670" w:rsidP="00617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D5D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617D5D">
        <w:rPr>
          <w:rFonts w:ascii="Times New Roman" w:hAnsi="Times New Roman" w:cs="Times New Roman"/>
          <w:i/>
          <w:sz w:val="28"/>
          <w:szCs w:val="28"/>
        </w:rPr>
        <w:br/>
      </w:r>
      <w:r w:rsidRPr="00617D5D">
        <w:rPr>
          <w:rFonts w:ascii="Times New Roman" w:hAnsi="Times New Roman" w:cs="Times New Roman"/>
          <w:i/>
          <w:sz w:val="28"/>
          <w:szCs w:val="28"/>
        </w:rPr>
        <w:t xml:space="preserve">0 балл. При выборе более </w:t>
      </w:r>
      <w:r w:rsidR="00122D87" w:rsidRPr="00617D5D">
        <w:rPr>
          <w:rFonts w:ascii="Times New Roman" w:hAnsi="Times New Roman" w:cs="Times New Roman"/>
          <w:i/>
          <w:sz w:val="28"/>
          <w:szCs w:val="28"/>
        </w:rPr>
        <w:t>2</w:t>
      </w:r>
      <w:r w:rsidRPr="00617D5D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617D5D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sectPr w:rsidR="00C15670" w:rsidRPr="00617D5D" w:rsidSect="00617D5D">
      <w:headerReference w:type="default" r:id="rId26"/>
      <w:footerReference w:type="default" r:id="rId27"/>
      <w:pgSz w:w="11906" w:h="16838"/>
      <w:pgMar w:top="1134" w:right="1134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1A2" w:rsidRDefault="002B01A2" w:rsidP="00617D5D">
      <w:pPr>
        <w:spacing w:after="0" w:line="240" w:lineRule="auto"/>
      </w:pPr>
      <w:r>
        <w:separator/>
      </w:r>
    </w:p>
  </w:endnote>
  <w:endnote w:type="continuationSeparator" w:id="0">
    <w:p w:rsidR="002B01A2" w:rsidRDefault="002B01A2" w:rsidP="00617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E2F5FFF4-CE4B-4BD6-A932-672DE419B092}"/>
    <w:embedBold r:id="rId2" w:fontKey="{9CB6B7A6-60C4-4C01-996F-6A757172D270}"/>
    <w:embedItalic r:id="rId3" w:fontKey="{3687D20F-C191-4CC4-9D09-9C7791321A5C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FA35DA9-46FE-4394-B4C7-B6E50FF8FCD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D5D" w:rsidRPr="00C53221" w:rsidRDefault="00617D5D" w:rsidP="00617D5D">
    <w:pPr>
      <w:pStyle w:val="af8"/>
      <w:framePr w:wrap="around" w:vAnchor="text" w:hAnchor="margin" w:xAlign="right" w:y="1"/>
      <w:rPr>
        <w:rStyle w:val="afa"/>
        <w:rFonts w:ascii="Times New Roman" w:hAnsi="Times New Roman" w:cs="Times New Roman"/>
        <w:sz w:val="24"/>
        <w:szCs w:val="24"/>
      </w:rPr>
    </w:pPr>
    <w:r w:rsidRPr="00C53221">
      <w:rPr>
        <w:rStyle w:val="afa"/>
        <w:rFonts w:ascii="Times New Roman" w:hAnsi="Times New Roman" w:cs="Times New Roman"/>
        <w:sz w:val="24"/>
        <w:szCs w:val="24"/>
      </w:rPr>
      <w:fldChar w:fldCharType="begin"/>
    </w:r>
    <w:r w:rsidRPr="00C53221">
      <w:rPr>
        <w:rStyle w:val="afa"/>
        <w:rFonts w:ascii="Times New Roman" w:hAnsi="Times New Roman" w:cs="Times New Roman"/>
        <w:sz w:val="24"/>
        <w:szCs w:val="24"/>
      </w:rPr>
      <w:instrText xml:space="preserve">PAGE  </w:instrText>
    </w:r>
    <w:r w:rsidRPr="00C53221">
      <w:rPr>
        <w:rStyle w:val="afa"/>
        <w:rFonts w:ascii="Times New Roman" w:hAnsi="Times New Roman" w:cs="Times New Roman"/>
        <w:sz w:val="24"/>
        <w:szCs w:val="24"/>
      </w:rPr>
      <w:fldChar w:fldCharType="separate"/>
    </w:r>
    <w:r w:rsidR="004A1513">
      <w:rPr>
        <w:rStyle w:val="afa"/>
        <w:rFonts w:ascii="Times New Roman" w:hAnsi="Times New Roman" w:cs="Times New Roman"/>
        <w:noProof/>
        <w:sz w:val="24"/>
        <w:szCs w:val="24"/>
      </w:rPr>
      <w:t>2</w:t>
    </w:r>
    <w:r w:rsidRPr="00C53221">
      <w:rPr>
        <w:rStyle w:val="afa"/>
        <w:rFonts w:ascii="Times New Roman" w:hAnsi="Times New Roman" w:cs="Times New Roman"/>
        <w:sz w:val="24"/>
        <w:szCs w:val="24"/>
      </w:rPr>
      <w:fldChar w:fldCharType="end"/>
    </w:r>
  </w:p>
  <w:p w:rsidR="00617D5D" w:rsidRPr="00C53221" w:rsidRDefault="00617D5D" w:rsidP="00617D5D">
    <w:pPr>
      <w:pStyle w:val="af8"/>
      <w:ind w:right="36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1A2" w:rsidRDefault="002B01A2" w:rsidP="00617D5D">
      <w:pPr>
        <w:spacing w:after="0" w:line="240" w:lineRule="auto"/>
      </w:pPr>
      <w:r>
        <w:separator/>
      </w:r>
    </w:p>
  </w:footnote>
  <w:footnote w:type="continuationSeparator" w:id="0">
    <w:p w:rsidR="002B01A2" w:rsidRDefault="002B01A2" w:rsidP="00617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D5D" w:rsidRPr="00C53221" w:rsidRDefault="00617D5D" w:rsidP="00617D5D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C53221">
      <w:rPr>
        <w:rFonts w:ascii="Times New Roman" w:hAnsi="Times New Roman" w:cs="Times New Roman"/>
        <w:sz w:val="24"/>
        <w:szCs w:val="24"/>
      </w:rPr>
      <w:t xml:space="preserve">Московская олимпиада школьников. </w:t>
    </w:r>
    <w:r>
      <w:rPr>
        <w:rFonts w:ascii="Times New Roman" w:hAnsi="Times New Roman" w:cs="Times New Roman"/>
        <w:sz w:val="24"/>
        <w:szCs w:val="24"/>
      </w:rPr>
      <w:t>Обществознание</w:t>
    </w:r>
    <w:r w:rsidRPr="00C53221">
      <w:rPr>
        <w:rFonts w:ascii="Times New Roman" w:hAnsi="Times New Roman" w:cs="Times New Roman"/>
        <w:sz w:val="24"/>
        <w:szCs w:val="24"/>
      </w:rPr>
      <w:t xml:space="preserve">. 2024–2025 уч. г. </w:t>
    </w:r>
  </w:p>
  <w:p w:rsidR="00617D5D" w:rsidRPr="00C53221" w:rsidRDefault="00617D5D" w:rsidP="00617D5D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9</w:t>
    </w:r>
    <w:r w:rsidRPr="00C53221">
      <w:rPr>
        <w:rFonts w:ascii="Times New Roman" w:hAnsi="Times New Roman" w:cs="Times New Roman"/>
        <w:sz w:val="24"/>
        <w:szCs w:val="24"/>
      </w:rPr>
      <w:t xml:space="preserve"> класс. Дистанционный этап. </w:t>
    </w:r>
    <w:r w:rsidRPr="00C53221">
      <w:rPr>
        <w:rFonts w:ascii="Times New Roman" w:hAnsi="Times New Roman" w:cs="Times New Roman"/>
        <w:bCs/>
        <w:sz w:val="24"/>
        <w:szCs w:val="24"/>
      </w:rPr>
      <w:t>Ответы и критерии оценивания</w:t>
    </w:r>
  </w:p>
  <w:p w:rsidR="00617D5D" w:rsidRPr="00C53221" w:rsidRDefault="00617D5D" w:rsidP="00617D5D">
    <w:pPr>
      <w:pStyle w:val="af6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F51"/>
    <w:rsid w:val="00003858"/>
    <w:rsid w:val="00016B26"/>
    <w:rsid w:val="00094FAE"/>
    <w:rsid w:val="000F4F51"/>
    <w:rsid w:val="0011068B"/>
    <w:rsid w:val="00122D87"/>
    <w:rsid w:val="001A106D"/>
    <w:rsid w:val="001D650E"/>
    <w:rsid w:val="0026375B"/>
    <w:rsid w:val="00277EFB"/>
    <w:rsid w:val="002B01A2"/>
    <w:rsid w:val="002B4950"/>
    <w:rsid w:val="003760EB"/>
    <w:rsid w:val="003C1C6E"/>
    <w:rsid w:val="003D453D"/>
    <w:rsid w:val="004A1513"/>
    <w:rsid w:val="005470CA"/>
    <w:rsid w:val="005A7B8D"/>
    <w:rsid w:val="005C7523"/>
    <w:rsid w:val="00616D86"/>
    <w:rsid w:val="00617D5D"/>
    <w:rsid w:val="006D3FE6"/>
    <w:rsid w:val="00706CC6"/>
    <w:rsid w:val="007336E0"/>
    <w:rsid w:val="007E08B1"/>
    <w:rsid w:val="0083340C"/>
    <w:rsid w:val="0098121E"/>
    <w:rsid w:val="00981262"/>
    <w:rsid w:val="00A2081D"/>
    <w:rsid w:val="00A741B8"/>
    <w:rsid w:val="00A93541"/>
    <w:rsid w:val="00C15670"/>
    <w:rsid w:val="00C34330"/>
    <w:rsid w:val="00D91F11"/>
    <w:rsid w:val="00DB58C0"/>
    <w:rsid w:val="00DD00DF"/>
    <w:rsid w:val="00E80F2A"/>
    <w:rsid w:val="00EF7D5A"/>
    <w:rsid w:val="00F43C49"/>
    <w:rsid w:val="00F701E9"/>
    <w:rsid w:val="00FB0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C343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4330"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qFormat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qFormat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qFormat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qFormat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uiPriority w:val="39"/>
    <w:qFormat/>
    <w:rsid w:val="00D74AC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TableNormal"/>
    <w:rsid w:val="00C3433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sid w:val="00C3433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  <w:rsid w:val="00C3433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34330"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sid w:val="00C34330"/>
    <w:rPr>
      <w:sz w:val="16"/>
      <w:szCs w:val="16"/>
    </w:rPr>
  </w:style>
  <w:style w:type="paragraph" w:styleId="af4">
    <w:name w:val="Balloon Text"/>
    <w:basedOn w:val="a"/>
    <w:link w:val="af5"/>
    <w:uiPriority w:val="99"/>
    <w:semiHidden/>
    <w:unhideWhenUsed/>
    <w:rsid w:val="003D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D453D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617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617D5D"/>
  </w:style>
  <w:style w:type="paragraph" w:styleId="af8">
    <w:name w:val="footer"/>
    <w:basedOn w:val="a"/>
    <w:link w:val="af9"/>
    <w:unhideWhenUsed/>
    <w:rsid w:val="00617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rsid w:val="00617D5D"/>
  </w:style>
  <w:style w:type="character" w:styleId="afa">
    <w:name w:val="page number"/>
    <w:basedOn w:val="a0"/>
    <w:rsid w:val="00617D5D"/>
  </w:style>
  <w:style w:type="character" w:styleId="afb">
    <w:name w:val="Hyperlink"/>
    <w:basedOn w:val="a0"/>
    <w:uiPriority w:val="99"/>
    <w:unhideWhenUsed/>
    <w:rsid w:val="00D91F11"/>
    <w:rPr>
      <w:color w:val="467886" w:themeColor="hyperlink"/>
      <w:u w:val="single"/>
    </w:rPr>
  </w:style>
  <w:style w:type="paragraph" w:customStyle="1" w:styleId="afc">
    <w:name w:val="!_задача"/>
    <w:basedOn w:val="a"/>
    <w:link w:val="afd"/>
    <w:qFormat/>
    <w:rsid w:val="004A1513"/>
    <w:pPr>
      <w:spacing w:before="480" w:after="240" w:line="240" w:lineRule="auto"/>
      <w:jc w:val="center"/>
    </w:pPr>
    <w:rPr>
      <w:rFonts w:ascii="Times New Roman" w:eastAsia="Arial" w:hAnsi="Times New Roman" w:cs="Times New Roman"/>
      <w:b/>
      <w:color w:val="000000"/>
      <w:sz w:val="28"/>
      <w:szCs w:val="28"/>
    </w:rPr>
  </w:style>
  <w:style w:type="character" w:customStyle="1" w:styleId="afd">
    <w:name w:val="!_задача Знак"/>
    <w:basedOn w:val="a0"/>
    <w:link w:val="afc"/>
    <w:rsid w:val="004A1513"/>
    <w:rPr>
      <w:rFonts w:ascii="Times New Roman" w:eastAsia="Arial" w:hAnsi="Times New Roman" w:cs="Times New Roman"/>
      <w:b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qFormat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qFormat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qFormat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qFormat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uiPriority w:val="39"/>
    <w:qFormat/>
    <w:rsid w:val="00D74AC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4">
    <w:name w:val="Balloon Text"/>
    <w:basedOn w:val="a"/>
    <w:link w:val="af5"/>
    <w:uiPriority w:val="99"/>
    <w:semiHidden/>
    <w:unhideWhenUsed/>
    <w:rsid w:val="003D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D4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video-227682722_456239414?list=ln-BAAjdwquJsbR1L9aU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EJVXu3zoBHmcMHdMrU3IjFcayw==">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20</Pages>
  <Words>4981</Words>
  <Characters>28397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Владимир Сергеевич</dc:creator>
  <cp:lastModifiedBy>Kate</cp:lastModifiedBy>
  <cp:revision>33</cp:revision>
  <dcterms:created xsi:type="dcterms:W3CDTF">2024-11-12T07:03:00Z</dcterms:created>
  <dcterms:modified xsi:type="dcterms:W3CDTF">2024-12-26T22:27:00Z</dcterms:modified>
</cp:coreProperties>
</file>